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D78" w:rsidRDefault="00177D78" w:rsidP="00ED08EE">
      <w:pPr>
        <w:pStyle w:val="Heading1"/>
      </w:pPr>
      <w:bookmarkStart w:id="0" w:name="_GoBack"/>
      <w:bookmarkEnd w:id="0"/>
    </w:p>
    <w:p w:rsidR="00177D78" w:rsidRDefault="00177D78" w:rsidP="00ED08EE">
      <w:pPr>
        <w:pStyle w:val="Heading1"/>
      </w:pPr>
    </w:p>
    <w:p w:rsidR="00177D78" w:rsidRDefault="00177D78" w:rsidP="00ED08EE">
      <w:pPr>
        <w:pStyle w:val="Heading1"/>
      </w:pPr>
    </w:p>
    <w:p w:rsidR="00177D78" w:rsidRDefault="00177D78" w:rsidP="00ED08EE">
      <w:pPr>
        <w:pStyle w:val="Heading1"/>
      </w:pPr>
    </w:p>
    <w:p w:rsidR="00177D78" w:rsidRDefault="00177D78" w:rsidP="00ED08EE">
      <w:pPr>
        <w:pStyle w:val="Heading1"/>
      </w:pPr>
    </w:p>
    <w:p w:rsidR="00177D78" w:rsidRDefault="00177D78" w:rsidP="00ED08EE">
      <w:pPr>
        <w:pStyle w:val="Heading1"/>
      </w:pPr>
    </w:p>
    <w:p w:rsidR="00177D78" w:rsidRDefault="00177D78" w:rsidP="00177D78">
      <w:pPr>
        <w:pStyle w:val="Heading1"/>
        <w:rPr>
          <w:sz w:val="72"/>
          <w:szCs w:val="72"/>
          <w:lang w:val="en-US"/>
        </w:rPr>
      </w:pPr>
    </w:p>
    <w:p w:rsidR="00177D78" w:rsidRDefault="00177D78" w:rsidP="00177D78">
      <w:pPr>
        <w:pStyle w:val="Heading1"/>
        <w:rPr>
          <w:sz w:val="72"/>
          <w:szCs w:val="72"/>
          <w:lang w:val="en-US"/>
        </w:rPr>
      </w:pPr>
    </w:p>
    <w:p w:rsidR="00177D78" w:rsidRDefault="00177D78" w:rsidP="00177D78">
      <w:pPr>
        <w:pStyle w:val="Heading1"/>
        <w:rPr>
          <w:sz w:val="72"/>
          <w:szCs w:val="72"/>
          <w:lang w:val="en-US"/>
        </w:rPr>
      </w:pPr>
    </w:p>
    <w:p w:rsidR="00177D78" w:rsidRDefault="00177D78" w:rsidP="00177D78">
      <w:pPr>
        <w:pStyle w:val="Heading1"/>
        <w:rPr>
          <w:sz w:val="72"/>
          <w:szCs w:val="72"/>
          <w:lang w:val="en-US"/>
        </w:rPr>
      </w:pPr>
    </w:p>
    <w:p w:rsidR="00177D78" w:rsidRDefault="00177D78" w:rsidP="00177D78">
      <w:pPr>
        <w:pStyle w:val="Heading1"/>
        <w:rPr>
          <w:sz w:val="72"/>
          <w:szCs w:val="72"/>
          <w:lang w:val="en-US"/>
        </w:rPr>
      </w:pPr>
      <w:r>
        <w:rPr>
          <w:sz w:val="72"/>
          <w:szCs w:val="72"/>
          <w:lang w:val="en-US"/>
        </w:rPr>
        <w:t xml:space="preserve">Appendix </w:t>
      </w:r>
      <w:r w:rsidR="009F739F">
        <w:rPr>
          <w:sz w:val="72"/>
          <w:szCs w:val="72"/>
          <w:lang w:val="en-US"/>
        </w:rPr>
        <w:t>4</w:t>
      </w:r>
    </w:p>
    <w:p w:rsidR="00177D78" w:rsidRDefault="00177D78" w:rsidP="00177D78">
      <w:pPr>
        <w:pStyle w:val="Heading1"/>
        <w:rPr>
          <w:sz w:val="52"/>
          <w:szCs w:val="52"/>
          <w:lang w:val="en-US"/>
        </w:rPr>
      </w:pPr>
    </w:p>
    <w:p w:rsidR="00177D78" w:rsidRDefault="00177D78" w:rsidP="00177D78">
      <w:pPr>
        <w:pStyle w:val="Heading1"/>
        <w:rPr>
          <w:sz w:val="52"/>
          <w:szCs w:val="52"/>
          <w:lang w:val="en-US"/>
        </w:rPr>
      </w:pPr>
    </w:p>
    <w:p w:rsidR="00177D78" w:rsidRDefault="00177D78" w:rsidP="00177D78">
      <w:pPr>
        <w:pStyle w:val="Heading1"/>
        <w:rPr>
          <w:sz w:val="52"/>
          <w:szCs w:val="52"/>
          <w:lang w:val="en-US"/>
        </w:rPr>
      </w:pPr>
    </w:p>
    <w:p w:rsidR="00177D78" w:rsidRDefault="00177D78" w:rsidP="00177D78">
      <w:pPr>
        <w:pStyle w:val="Heading1"/>
        <w:rPr>
          <w:sz w:val="52"/>
          <w:szCs w:val="52"/>
          <w:lang w:val="en-US"/>
        </w:rPr>
      </w:pPr>
      <w:r>
        <w:rPr>
          <w:sz w:val="52"/>
          <w:szCs w:val="52"/>
          <w:lang w:val="en-US"/>
        </w:rPr>
        <w:t>Forms for an ‘agterskot’ transfer</w:t>
      </w:r>
    </w:p>
    <w:p w:rsidR="00177D78" w:rsidRDefault="00177D78" w:rsidP="00ED08EE">
      <w:pPr>
        <w:pStyle w:val="Heading1"/>
      </w:pPr>
    </w:p>
    <w:p w:rsidR="00177D78" w:rsidRDefault="00177D78" w:rsidP="00177D78"/>
    <w:p w:rsidR="00177D78" w:rsidRDefault="00177D78" w:rsidP="00177D78"/>
    <w:p w:rsidR="00177D78" w:rsidRDefault="00177D78" w:rsidP="00177D78"/>
    <w:p w:rsidR="00177D78" w:rsidRDefault="00177D78" w:rsidP="00177D78"/>
    <w:p w:rsidR="00177D78" w:rsidRDefault="00177D78" w:rsidP="00177D78"/>
    <w:p w:rsidR="00177D78" w:rsidRDefault="00177D78" w:rsidP="00177D78"/>
    <w:p w:rsidR="00177D78" w:rsidRDefault="00177D78" w:rsidP="00177D78"/>
    <w:p w:rsidR="00177D78" w:rsidRDefault="00177D78" w:rsidP="00177D78"/>
    <w:p w:rsidR="00177D78" w:rsidRDefault="00177D78" w:rsidP="00177D78"/>
    <w:p w:rsidR="00177D78" w:rsidRDefault="00177D78" w:rsidP="00ED08EE">
      <w:pPr>
        <w:pStyle w:val="Heading1"/>
      </w:pPr>
    </w:p>
    <w:p w:rsidR="00177D78" w:rsidRPr="00177D78" w:rsidRDefault="00177D78" w:rsidP="00177D78"/>
    <w:p w:rsidR="00ED08EE" w:rsidRPr="009F739F" w:rsidRDefault="00ED08EE" w:rsidP="00ED08EE">
      <w:pPr>
        <w:pStyle w:val="Heading1"/>
        <w:rPr>
          <w:sz w:val="40"/>
          <w:szCs w:val="40"/>
        </w:rPr>
      </w:pPr>
      <w:r w:rsidRPr="009F739F">
        <w:rPr>
          <w:sz w:val="40"/>
          <w:szCs w:val="40"/>
        </w:rPr>
        <w:lastRenderedPageBreak/>
        <w:t>FORM E</w:t>
      </w:r>
    </w:p>
    <w:p w:rsidR="00ED08EE" w:rsidRDefault="00ED08EE" w:rsidP="00ED08EE">
      <w:pPr>
        <w:pStyle w:val="Heading2"/>
      </w:pPr>
    </w:p>
    <w:p w:rsidR="001A26E1" w:rsidRDefault="00ED08EE" w:rsidP="00ED08EE">
      <w:pPr>
        <w:pStyle w:val="Heading2"/>
      </w:pPr>
      <w:r>
        <w:t>application for an ‘Agterskot’ TRANSFER in respect of the previously approved transfer OF BUSINESS</w:t>
      </w:r>
    </w:p>
    <w:p w:rsidR="00AC2DB1" w:rsidRDefault="00ED08EE" w:rsidP="00ED08EE">
      <w:pPr>
        <w:pStyle w:val="Heading2"/>
      </w:pPr>
      <w:r>
        <w:t xml:space="preserve">FROM </w:t>
      </w:r>
      <w:r w:rsidR="001A26E1">
        <w:t xml:space="preserve">: </w:t>
      </w:r>
      <w:r>
        <w:t>…………… (Transferor Fund) (12/8/........)</w:t>
      </w:r>
    </w:p>
    <w:p w:rsidR="00ED08EE" w:rsidRDefault="00ED08EE" w:rsidP="00ED08EE">
      <w:pPr>
        <w:pStyle w:val="Heading2"/>
      </w:pPr>
      <w:r>
        <w:t xml:space="preserve">to </w:t>
      </w:r>
      <w:r w:rsidR="00AC2DB1">
        <w:t xml:space="preserve">: </w:t>
      </w:r>
      <w:r>
        <w:t>……………… (Transferee Fund) (12/8/........)</w:t>
      </w:r>
    </w:p>
    <w:p w:rsidR="00ED08EE" w:rsidRDefault="00ED08EE" w:rsidP="00ED08EE"/>
    <w:p w:rsidR="00ED08EE" w:rsidRPr="00ED08EE" w:rsidRDefault="00ED08EE" w:rsidP="00ED08EE">
      <w:pPr>
        <w:rPr>
          <w:rFonts w:cs="Arial"/>
          <w:sz w:val="20"/>
          <w:szCs w:val="20"/>
        </w:rPr>
      </w:pPr>
      <w:r w:rsidRPr="00ED08EE">
        <w:rPr>
          <w:sz w:val="20"/>
          <w:szCs w:val="20"/>
        </w:rPr>
        <w:t>[</w:t>
      </w:r>
      <w:r w:rsidRPr="00ED08EE">
        <w:rPr>
          <w:i/>
          <w:sz w:val="20"/>
          <w:szCs w:val="20"/>
        </w:rPr>
        <w:t xml:space="preserve">This form must be completed and signed by </w:t>
      </w:r>
      <w:r w:rsidR="00AC2DB1">
        <w:rPr>
          <w:i/>
          <w:sz w:val="20"/>
          <w:szCs w:val="20"/>
        </w:rPr>
        <w:t>the</w:t>
      </w:r>
      <w:r w:rsidR="00AC2DB1" w:rsidRPr="00ED08EE">
        <w:rPr>
          <w:i/>
          <w:sz w:val="20"/>
          <w:szCs w:val="20"/>
        </w:rPr>
        <w:t xml:space="preserve"> </w:t>
      </w:r>
      <w:r w:rsidRPr="00ED08EE">
        <w:rPr>
          <w:i/>
          <w:sz w:val="20"/>
          <w:szCs w:val="20"/>
        </w:rPr>
        <w:t xml:space="preserve">valuator to the transferor fund, the principal officer of </w:t>
      </w:r>
      <w:r w:rsidR="00AC2DB1">
        <w:rPr>
          <w:i/>
          <w:sz w:val="20"/>
          <w:szCs w:val="20"/>
        </w:rPr>
        <w:t>each</w:t>
      </w:r>
      <w:r w:rsidR="00AC2DB1" w:rsidRPr="00ED08EE">
        <w:rPr>
          <w:i/>
          <w:sz w:val="20"/>
          <w:szCs w:val="20"/>
        </w:rPr>
        <w:t xml:space="preserve"> </w:t>
      </w:r>
      <w:r w:rsidRPr="00ED08EE">
        <w:rPr>
          <w:i/>
          <w:sz w:val="20"/>
          <w:szCs w:val="20"/>
        </w:rPr>
        <w:t>fund</w:t>
      </w:r>
      <w:r w:rsidR="00AC2DB1">
        <w:rPr>
          <w:i/>
          <w:sz w:val="20"/>
          <w:szCs w:val="20"/>
        </w:rPr>
        <w:t>,</w:t>
      </w:r>
      <w:r w:rsidRPr="00ED08EE">
        <w:rPr>
          <w:i/>
          <w:sz w:val="20"/>
          <w:szCs w:val="20"/>
        </w:rPr>
        <w:t xml:space="preserve"> as well as the chairperson or duly authorised member of the board of </w:t>
      </w:r>
      <w:r w:rsidR="00AC2DB1">
        <w:rPr>
          <w:i/>
          <w:sz w:val="20"/>
          <w:szCs w:val="20"/>
        </w:rPr>
        <w:t>each</w:t>
      </w:r>
      <w:r w:rsidRPr="00ED08EE">
        <w:rPr>
          <w:i/>
          <w:sz w:val="20"/>
          <w:szCs w:val="20"/>
        </w:rPr>
        <w:t xml:space="preserve"> fund</w:t>
      </w:r>
      <w:r w:rsidRPr="00ED08EE">
        <w:rPr>
          <w:sz w:val="20"/>
          <w:szCs w:val="20"/>
        </w:rPr>
        <w:t xml:space="preserve">] </w:t>
      </w:r>
    </w:p>
    <w:p w:rsidR="00ED08EE" w:rsidRPr="00ED08EE" w:rsidRDefault="00ED08EE" w:rsidP="00ED08EE">
      <w:pPr>
        <w:rPr>
          <w:rFonts w:cs="Arial"/>
          <w:bCs/>
          <w:sz w:val="20"/>
          <w:szCs w:val="20"/>
        </w:rPr>
      </w:pPr>
    </w:p>
    <w:p w:rsidR="00ED08EE" w:rsidRDefault="00ED08EE" w:rsidP="00ED08EE">
      <w:pPr>
        <w:pStyle w:val="Level1"/>
        <w:widowControl/>
        <w:numPr>
          <w:ilvl w:val="0"/>
          <w:numId w:val="1"/>
        </w:numPr>
        <w:outlineLvl w:val="9"/>
        <w:rPr>
          <w:rFonts w:cs="Arial"/>
          <w:bCs/>
          <w:snapToGrid/>
          <w:szCs w:val="24"/>
          <w:lang w:val="en-GB"/>
        </w:rPr>
      </w:pPr>
      <w:r>
        <w:rPr>
          <w:rFonts w:cs="Arial"/>
          <w:bCs/>
          <w:snapToGrid/>
          <w:szCs w:val="24"/>
          <w:lang w:val="en-GB"/>
        </w:rPr>
        <w:t xml:space="preserve">The reasons and motivation for the ‘agterskot’ adjustment </w:t>
      </w:r>
      <w:r w:rsidR="00AC2DB1">
        <w:rPr>
          <w:rFonts w:cs="Arial"/>
          <w:bCs/>
          <w:snapToGrid/>
          <w:szCs w:val="24"/>
          <w:lang w:val="en-GB"/>
        </w:rPr>
        <w:t xml:space="preserve">are </w:t>
      </w:r>
      <w:r>
        <w:rPr>
          <w:rFonts w:cs="Arial"/>
          <w:bCs/>
          <w:snapToGrid/>
          <w:szCs w:val="24"/>
          <w:lang w:val="en-GB"/>
        </w:rPr>
        <w:t>as follows:</w:t>
      </w:r>
    </w:p>
    <w:p w:rsidR="00ED08EE" w:rsidRDefault="00ED08EE" w:rsidP="00ED08EE">
      <w:pPr>
        <w:ind w:left="720"/>
      </w:pPr>
      <w:r>
        <w:t>……………………………………………………………………………………………………………………………………………………………………………………………………</w:t>
      </w:r>
    </w:p>
    <w:p w:rsidR="00ED08EE" w:rsidRDefault="00ED08EE" w:rsidP="00ED08EE">
      <w:pPr>
        <w:ind w:left="720"/>
      </w:pPr>
      <w:r>
        <w:t>……………………………………………………………………………………………………………………………………………………………………………………………………</w:t>
      </w:r>
    </w:p>
    <w:p w:rsidR="00ED08EE" w:rsidRDefault="00ED08EE" w:rsidP="00ED08EE">
      <w:pPr>
        <w:ind w:left="720"/>
      </w:pPr>
      <w:r>
        <w:t>……………………………………………………………………………………………………………………………………………………………………………………………………</w:t>
      </w:r>
    </w:p>
    <w:p w:rsidR="00ED08EE" w:rsidRDefault="00ED08EE" w:rsidP="00ED08EE">
      <w:pPr>
        <w:pStyle w:val="Level1"/>
        <w:widowControl/>
        <w:ind w:left="0" w:firstLine="0"/>
        <w:outlineLvl w:val="9"/>
        <w:rPr>
          <w:rFonts w:cs="Arial"/>
          <w:bCs/>
          <w:snapToGrid/>
          <w:szCs w:val="24"/>
          <w:lang w:val="en-GB"/>
        </w:rPr>
      </w:pPr>
    </w:p>
    <w:p w:rsidR="00ED08EE" w:rsidRDefault="00ED08EE" w:rsidP="00ED08EE">
      <w:pPr>
        <w:pStyle w:val="Level1"/>
        <w:widowControl/>
        <w:ind w:left="709" w:firstLine="0"/>
        <w:outlineLvl w:val="9"/>
        <w:rPr>
          <w:rFonts w:cs="Arial"/>
          <w:bCs/>
          <w:i/>
          <w:snapToGrid/>
          <w:sz w:val="20"/>
          <w:lang w:val="en-GB"/>
        </w:rPr>
      </w:pPr>
      <w:r>
        <w:rPr>
          <w:rFonts w:cs="Arial"/>
          <w:bCs/>
          <w:snapToGrid/>
          <w:szCs w:val="24"/>
          <w:lang w:val="en-GB"/>
        </w:rPr>
        <w:tab/>
      </w:r>
      <w:r w:rsidRPr="00B648B5">
        <w:rPr>
          <w:rFonts w:cs="Arial"/>
          <w:b/>
          <w:bCs/>
          <w:snapToGrid/>
          <w:sz w:val="20"/>
          <w:lang w:val="en-GB"/>
        </w:rPr>
        <w:t>Note:</w:t>
      </w:r>
      <w:r w:rsidR="00AC2DB1">
        <w:rPr>
          <w:rFonts w:cs="Arial"/>
          <w:b/>
          <w:bCs/>
          <w:snapToGrid/>
          <w:sz w:val="20"/>
          <w:lang w:val="en-GB"/>
        </w:rPr>
        <w:t xml:space="preserve"> </w:t>
      </w:r>
      <w:r w:rsidRPr="005257A1">
        <w:rPr>
          <w:rFonts w:cs="Arial"/>
          <w:bCs/>
          <w:i/>
          <w:snapToGrid/>
          <w:sz w:val="20"/>
          <w:lang w:val="en-GB"/>
        </w:rPr>
        <w:t xml:space="preserve">An agterskot adjustment </w:t>
      </w:r>
      <w:r w:rsidR="00AC2DB1">
        <w:rPr>
          <w:rFonts w:cs="Arial"/>
          <w:bCs/>
          <w:i/>
          <w:snapToGrid/>
          <w:sz w:val="20"/>
          <w:lang w:val="en-GB"/>
        </w:rPr>
        <w:t>can</w:t>
      </w:r>
      <w:r w:rsidR="00AC2DB1" w:rsidRPr="005257A1">
        <w:rPr>
          <w:rFonts w:cs="Arial"/>
          <w:bCs/>
          <w:i/>
          <w:snapToGrid/>
          <w:sz w:val="20"/>
          <w:lang w:val="en-GB"/>
        </w:rPr>
        <w:t xml:space="preserve"> </w:t>
      </w:r>
      <w:r w:rsidRPr="005257A1">
        <w:rPr>
          <w:rFonts w:cs="Arial"/>
          <w:bCs/>
          <w:i/>
          <w:snapToGrid/>
          <w:sz w:val="20"/>
          <w:lang w:val="en-GB"/>
        </w:rPr>
        <w:t>only apply to the same group of members that were previously transfer</w:t>
      </w:r>
      <w:r w:rsidR="00AC2DB1">
        <w:rPr>
          <w:rFonts w:cs="Arial"/>
          <w:bCs/>
          <w:i/>
          <w:snapToGrid/>
          <w:sz w:val="20"/>
          <w:lang w:val="en-GB"/>
        </w:rPr>
        <w:t>red</w:t>
      </w:r>
      <w:r w:rsidRPr="005257A1">
        <w:rPr>
          <w:rFonts w:cs="Arial"/>
          <w:bCs/>
          <w:i/>
          <w:snapToGrid/>
          <w:sz w:val="20"/>
          <w:lang w:val="en-GB"/>
        </w:rPr>
        <w:t xml:space="preserve"> under the original approved scheme. </w:t>
      </w:r>
      <w:r w:rsidR="0084276A">
        <w:rPr>
          <w:rFonts w:cs="Arial"/>
          <w:bCs/>
          <w:i/>
          <w:snapToGrid/>
          <w:sz w:val="20"/>
          <w:lang w:val="en-GB"/>
        </w:rPr>
        <w:t>This means that a fund cannot include new members in this application.</w:t>
      </w:r>
      <w:r w:rsidRPr="005257A1">
        <w:rPr>
          <w:rFonts w:cs="Arial"/>
          <w:bCs/>
          <w:i/>
          <w:snapToGrid/>
          <w:sz w:val="20"/>
          <w:lang w:val="en-GB"/>
        </w:rPr>
        <w:t xml:space="preserve"> </w:t>
      </w:r>
    </w:p>
    <w:p w:rsidR="00177D78" w:rsidRPr="005257A1" w:rsidRDefault="00177D78" w:rsidP="00ED08EE">
      <w:pPr>
        <w:pStyle w:val="Level1"/>
        <w:widowControl/>
        <w:ind w:left="709" w:firstLine="0"/>
        <w:outlineLvl w:val="9"/>
        <w:rPr>
          <w:rFonts w:cs="Arial"/>
          <w:bCs/>
          <w:i/>
          <w:snapToGrid/>
          <w:sz w:val="20"/>
          <w:lang w:val="en-GB"/>
        </w:rPr>
      </w:pPr>
    </w:p>
    <w:p w:rsidR="00ED08EE" w:rsidRDefault="00ED08EE" w:rsidP="00ED08EE">
      <w:pPr>
        <w:pStyle w:val="Level1"/>
        <w:widowControl/>
        <w:ind w:left="0" w:firstLine="0"/>
        <w:outlineLvl w:val="9"/>
        <w:rPr>
          <w:rFonts w:cs="Arial"/>
          <w:bCs/>
          <w:snapToGrid/>
          <w:szCs w:val="24"/>
          <w:lang w:val="en-GB"/>
        </w:rPr>
      </w:pPr>
    </w:p>
    <w:p w:rsidR="00ED08EE" w:rsidRDefault="00ED08EE" w:rsidP="00ED08EE">
      <w:pPr>
        <w:pStyle w:val="Level1"/>
        <w:widowControl/>
        <w:numPr>
          <w:ilvl w:val="0"/>
          <w:numId w:val="1"/>
        </w:numPr>
        <w:outlineLvl w:val="9"/>
        <w:rPr>
          <w:rFonts w:cs="Arial"/>
          <w:bCs/>
          <w:snapToGrid/>
          <w:szCs w:val="24"/>
          <w:lang w:val="en-GB"/>
        </w:rPr>
      </w:pPr>
      <w:r>
        <w:rPr>
          <w:snapToGrid/>
        </w:rPr>
        <w:t>Details of the ‘agterskot’ adjustment</w:t>
      </w:r>
      <w:r>
        <w:rPr>
          <w:rFonts w:cs="Arial"/>
          <w:bCs/>
          <w:snapToGrid/>
          <w:szCs w:val="24"/>
          <w:lang w:val="en-GB"/>
        </w:rPr>
        <w:t>:</w:t>
      </w:r>
    </w:p>
    <w:p w:rsidR="00177D78" w:rsidRDefault="00177D78" w:rsidP="00177D78">
      <w:pPr>
        <w:pStyle w:val="Level1"/>
        <w:widowControl/>
        <w:ind w:firstLine="0"/>
        <w:outlineLvl w:val="9"/>
        <w:rPr>
          <w:rFonts w:cs="Arial"/>
          <w:bCs/>
          <w:snapToGrid/>
          <w:szCs w:val="24"/>
          <w:lang w:val="en-GB"/>
        </w:rPr>
      </w:pPr>
    </w:p>
    <w:p w:rsidR="00ED08EE" w:rsidRDefault="00ED08EE" w:rsidP="00ED08EE">
      <w:pPr>
        <w:rPr>
          <w:rFonts w:cs="Arial"/>
          <w:bCs/>
        </w:rPr>
      </w:pPr>
    </w:p>
    <w:tbl>
      <w:tblPr>
        <w:tblW w:w="836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8"/>
        <w:gridCol w:w="1357"/>
        <w:gridCol w:w="1358"/>
        <w:gridCol w:w="1357"/>
        <w:gridCol w:w="1358"/>
      </w:tblGrid>
      <w:tr w:rsidR="00ED08EE" w:rsidTr="002532B1">
        <w:trPr>
          <w:cantSplit/>
          <w:trHeight w:val="340"/>
        </w:trPr>
        <w:tc>
          <w:tcPr>
            <w:tcW w:w="2938" w:type="dxa"/>
            <w:tcBorders>
              <w:top w:val="nil"/>
              <w:left w:val="nil"/>
            </w:tcBorders>
            <w:vAlign w:val="center"/>
          </w:tcPr>
          <w:p w:rsidR="00ED08EE" w:rsidRDefault="00ED08EE" w:rsidP="002532B1">
            <w:pPr>
              <w:jc w:val="left"/>
              <w:rPr>
                <w:rFonts w:cs="Arial"/>
                <w:bCs/>
              </w:rPr>
            </w:pPr>
          </w:p>
          <w:p w:rsidR="00ED08EE" w:rsidRDefault="00ED08EE" w:rsidP="002532B1">
            <w:pPr>
              <w:jc w:val="left"/>
              <w:rPr>
                <w:rFonts w:cs="Arial"/>
                <w:bCs/>
              </w:rPr>
            </w:pPr>
          </w:p>
        </w:tc>
        <w:tc>
          <w:tcPr>
            <w:tcW w:w="1357" w:type="dxa"/>
            <w:vAlign w:val="center"/>
          </w:tcPr>
          <w:p w:rsidR="00ED08EE" w:rsidRPr="00F06AE7" w:rsidRDefault="00ED08EE" w:rsidP="002532B1">
            <w:pPr>
              <w:jc w:val="center"/>
              <w:rPr>
                <w:rFonts w:cs="Arial"/>
                <w:bCs/>
                <w:sz w:val="20"/>
                <w:szCs w:val="20"/>
              </w:rPr>
            </w:pPr>
            <w:r w:rsidRPr="00F06AE7">
              <w:rPr>
                <w:rFonts w:cs="Arial"/>
                <w:bCs/>
                <w:sz w:val="20"/>
                <w:szCs w:val="20"/>
              </w:rPr>
              <w:t>Case number</w:t>
            </w:r>
          </w:p>
        </w:tc>
        <w:tc>
          <w:tcPr>
            <w:tcW w:w="1358" w:type="dxa"/>
            <w:vAlign w:val="center"/>
          </w:tcPr>
          <w:p w:rsidR="00ED08EE" w:rsidRPr="00F06AE7" w:rsidRDefault="00ED08EE" w:rsidP="002532B1">
            <w:pPr>
              <w:jc w:val="center"/>
              <w:rPr>
                <w:rFonts w:cs="Arial"/>
                <w:bCs/>
                <w:sz w:val="20"/>
                <w:szCs w:val="20"/>
              </w:rPr>
            </w:pPr>
            <w:r w:rsidRPr="00F06AE7">
              <w:rPr>
                <w:rFonts w:cs="Arial"/>
                <w:bCs/>
                <w:sz w:val="20"/>
                <w:szCs w:val="20"/>
              </w:rPr>
              <w:t>Effective</w:t>
            </w:r>
          </w:p>
          <w:p w:rsidR="00ED08EE" w:rsidRPr="00F06AE7" w:rsidRDefault="00ED08EE" w:rsidP="002532B1">
            <w:pPr>
              <w:jc w:val="center"/>
              <w:rPr>
                <w:rFonts w:cs="Arial"/>
                <w:bCs/>
                <w:sz w:val="20"/>
                <w:szCs w:val="20"/>
              </w:rPr>
            </w:pPr>
            <w:r w:rsidRPr="00F06AE7">
              <w:rPr>
                <w:rFonts w:cs="Arial"/>
                <w:bCs/>
                <w:sz w:val="20"/>
                <w:szCs w:val="20"/>
              </w:rPr>
              <w:t>Date</w:t>
            </w:r>
          </w:p>
        </w:tc>
        <w:tc>
          <w:tcPr>
            <w:tcW w:w="1357" w:type="dxa"/>
            <w:vAlign w:val="center"/>
          </w:tcPr>
          <w:p w:rsidR="00ED08EE" w:rsidRPr="00F06AE7" w:rsidRDefault="00ED08EE" w:rsidP="002532B1">
            <w:pPr>
              <w:jc w:val="center"/>
              <w:rPr>
                <w:rFonts w:cs="Arial"/>
                <w:bCs/>
                <w:sz w:val="20"/>
                <w:szCs w:val="20"/>
              </w:rPr>
            </w:pPr>
            <w:r w:rsidRPr="00F06AE7">
              <w:rPr>
                <w:rFonts w:cs="Arial"/>
                <w:bCs/>
                <w:sz w:val="20"/>
                <w:szCs w:val="20"/>
              </w:rPr>
              <w:t>Number of Members</w:t>
            </w:r>
          </w:p>
        </w:tc>
        <w:tc>
          <w:tcPr>
            <w:tcW w:w="1358" w:type="dxa"/>
            <w:vAlign w:val="center"/>
          </w:tcPr>
          <w:p w:rsidR="00ED08EE" w:rsidRPr="00F06AE7" w:rsidRDefault="00ED08EE" w:rsidP="002532B1">
            <w:pPr>
              <w:jc w:val="center"/>
              <w:rPr>
                <w:rFonts w:cs="Arial"/>
                <w:bCs/>
                <w:sz w:val="20"/>
                <w:szCs w:val="20"/>
              </w:rPr>
            </w:pPr>
            <w:r w:rsidRPr="00F06AE7">
              <w:rPr>
                <w:rFonts w:cs="Arial"/>
                <w:bCs/>
                <w:sz w:val="20"/>
                <w:szCs w:val="20"/>
              </w:rPr>
              <w:t>Transfer Value</w:t>
            </w:r>
          </w:p>
        </w:tc>
      </w:tr>
      <w:tr w:rsidR="00ED08EE" w:rsidTr="002532B1">
        <w:trPr>
          <w:cantSplit/>
          <w:trHeight w:val="340"/>
        </w:trPr>
        <w:tc>
          <w:tcPr>
            <w:tcW w:w="2938" w:type="dxa"/>
            <w:vAlign w:val="center"/>
          </w:tcPr>
          <w:p w:rsidR="00ED08EE" w:rsidRPr="00F06AE7" w:rsidRDefault="00ED08EE" w:rsidP="002532B1">
            <w:pPr>
              <w:jc w:val="left"/>
              <w:rPr>
                <w:rFonts w:cs="Arial"/>
                <w:bCs/>
                <w:sz w:val="20"/>
                <w:szCs w:val="20"/>
              </w:rPr>
            </w:pPr>
            <w:r w:rsidRPr="00F06AE7">
              <w:rPr>
                <w:rFonts w:cs="Arial"/>
                <w:bCs/>
                <w:sz w:val="20"/>
                <w:szCs w:val="20"/>
              </w:rPr>
              <w:t xml:space="preserve">Original approved scheme </w:t>
            </w:r>
          </w:p>
        </w:tc>
        <w:tc>
          <w:tcPr>
            <w:tcW w:w="1357" w:type="dxa"/>
            <w:tcBorders>
              <w:bottom w:val="single" w:sz="4" w:space="0" w:color="auto"/>
            </w:tcBorders>
            <w:vAlign w:val="center"/>
          </w:tcPr>
          <w:p w:rsidR="00ED08EE" w:rsidRDefault="00ED08EE" w:rsidP="002532B1">
            <w:pPr>
              <w:jc w:val="left"/>
              <w:rPr>
                <w:rFonts w:cs="Arial"/>
                <w:bCs/>
              </w:rPr>
            </w:pPr>
          </w:p>
        </w:tc>
        <w:tc>
          <w:tcPr>
            <w:tcW w:w="1358" w:type="dxa"/>
            <w:vAlign w:val="center"/>
          </w:tcPr>
          <w:p w:rsidR="00ED08EE" w:rsidRDefault="00ED08EE" w:rsidP="002532B1">
            <w:pPr>
              <w:jc w:val="left"/>
              <w:rPr>
                <w:rFonts w:cs="Arial"/>
                <w:bCs/>
              </w:rPr>
            </w:pPr>
          </w:p>
        </w:tc>
        <w:tc>
          <w:tcPr>
            <w:tcW w:w="1357" w:type="dxa"/>
            <w:vAlign w:val="center"/>
          </w:tcPr>
          <w:p w:rsidR="00ED08EE" w:rsidRDefault="00ED08EE" w:rsidP="002532B1">
            <w:pPr>
              <w:jc w:val="left"/>
              <w:rPr>
                <w:rFonts w:cs="Arial"/>
                <w:bCs/>
              </w:rPr>
            </w:pPr>
          </w:p>
        </w:tc>
        <w:tc>
          <w:tcPr>
            <w:tcW w:w="1358" w:type="dxa"/>
            <w:vAlign w:val="center"/>
          </w:tcPr>
          <w:p w:rsidR="00ED08EE" w:rsidRDefault="00ED08EE" w:rsidP="002532B1">
            <w:pPr>
              <w:jc w:val="left"/>
              <w:rPr>
                <w:rFonts w:cs="Arial"/>
                <w:bCs/>
              </w:rPr>
            </w:pPr>
          </w:p>
        </w:tc>
      </w:tr>
      <w:tr w:rsidR="00ED08EE" w:rsidTr="002532B1">
        <w:trPr>
          <w:cantSplit/>
          <w:trHeight w:val="340"/>
        </w:trPr>
        <w:tc>
          <w:tcPr>
            <w:tcW w:w="2938" w:type="dxa"/>
            <w:tcBorders>
              <w:bottom w:val="single" w:sz="4" w:space="0" w:color="auto"/>
            </w:tcBorders>
            <w:vAlign w:val="center"/>
          </w:tcPr>
          <w:p w:rsidR="00ED08EE" w:rsidRPr="00F06AE7" w:rsidRDefault="00ED08EE" w:rsidP="002532B1">
            <w:pPr>
              <w:jc w:val="left"/>
              <w:rPr>
                <w:rFonts w:cs="Arial"/>
                <w:bCs/>
                <w:sz w:val="20"/>
                <w:szCs w:val="20"/>
              </w:rPr>
            </w:pPr>
            <w:r w:rsidRPr="00F06AE7">
              <w:rPr>
                <w:rFonts w:cs="Arial"/>
                <w:bCs/>
                <w:sz w:val="20"/>
                <w:szCs w:val="20"/>
              </w:rPr>
              <w:t>Agterskot adjustment</w:t>
            </w:r>
          </w:p>
        </w:tc>
        <w:tc>
          <w:tcPr>
            <w:tcW w:w="1357" w:type="dxa"/>
            <w:tcBorders>
              <w:bottom w:val="nil"/>
            </w:tcBorders>
            <w:vAlign w:val="center"/>
          </w:tcPr>
          <w:p w:rsidR="00ED08EE" w:rsidRDefault="00ED08EE" w:rsidP="002532B1">
            <w:pPr>
              <w:jc w:val="left"/>
              <w:rPr>
                <w:rFonts w:cs="Arial"/>
                <w:bCs/>
              </w:rPr>
            </w:pPr>
          </w:p>
        </w:tc>
        <w:tc>
          <w:tcPr>
            <w:tcW w:w="1358" w:type="dxa"/>
            <w:tcBorders>
              <w:bottom w:val="single" w:sz="4" w:space="0" w:color="auto"/>
            </w:tcBorders>
            <w:vAlign w:val="center"/>
          </w:tcPr>
          <w:p w:rsidR="00ED08EE" w:rsidRDefault="00ED08EE" w:rsidP="002532B1">
            <w:pPr>
              <w:jc w:val="left"/>
              <w:rPr>
                <w:rFonts w:cs="Arial"/>
                <w:bCs/>
              </w:rPr>
            </w:pPr>
          </w:p>
        </w:tc>
        <w:tc>
          <w:tcPr>
            <w:tcW w:w="1357" w:type="dxa"/>
            <w:tcBorders>
              <w:bottom w:val="single" w:sz="4" w:space="0" w:color="auto"/>
            </w:tcBorders>
            <w:vAlign w:val="center"/>
          </w:tcPr>
          <w:p w:rsidR="00ED08EE" w:rsidRDefault="00ED08EE" w:rsidP="002532B1">
            <w:pPr>
              <w:jc w:val="left"/>
              <w:rPr>
                <w:rFonts w:cs="Arial"/>
                <w:bCs/>
              </w:rPr>
            </w:pPr>
          </w:p>
        </w:tc>
        <w:tc>
          <w:tcPr>
            <w:tcW w:w="1358" w:type="dxa"/>
            <w:tcBorders>
              <w:bottom w:val="single" w:sz="4" w:space="0" w:color="auto"/>
            </w:tcBorders>
            <w:vAlign w:val="center"/>
          </w:tcPr>
          <w:p w:rsidR="00ED08EE" w:rsidRDefault="00ED08EE" w:rsidP="002532B1">
            <w:pPr>
              <w:jc w:val="left"/>
              <w:rPr>
                <w:rFonts w:cs="Arial"/>
                <w:bCs/>
              </w:rPr>
            </w:pPr>
          </w:p>
        </w:tc>
      </w:tr>
    </w:tbl>
    <w:p w:rsidR="00ED08EE" w:rsidRDefault="00ED08EE" w:rsidP="00ED08EE">
      <w:pPr>
        <w:rPr>
          <w:b/>
        </w:rPr>
      </w:pPr>
    </w:p>
    <w:p w:rsidR="00177D78" w:rsidRDefault="00177D78" w:rsidP="00ED08EE">
      <w:pPr>
        <w:rPr>
          <w:b/>
        </w:rPr>
      </w:pPr>
    </w:p>
    <w:p w:rsidR="00ED08EE" w:rsidRDefault="00ED08EE" w:rsidP="00ED08EE">
      <w:pPr>
        <w:pStyle w:val="Level1"/>
        <w:widowControl/>
        <w:numPr>
          <w:ilvl w:val="0"/>
          <w:numId w:val="1"/>
        </w:numPr>
        <w:outlineLvl w:val="9"/>
        <w:rPr>
          <w:rFonts w:cs="Arial"/>
          <w:bCs/>
          <w:snapToGrid/>
          <w:szCs w:val="24"/>
          <w:lang w:val="en-GB"/>
        </w:rPr>
      </w:pPr>
      <w:r w:rsidRPr="00B648B5">
        <w:rPr>
          <w:rFonts w:cs="Arial"/>
          <w:bCs/>
          <w:snapToGrid/>
          <w:szCs w:val="24"/>
          <w:lang w:val="en-GB"/>
        </w:rPr>
        <w:t xml:space="preserve">I confirm that the assets constituting the </w:t>
      </w:r>
      <w:r>
        <w:rPr>
          <w:rFonts w:cs="Arial"/>
          <w:bCs/>
          <w:snapToGrid/>
          <w:szCs w:val="24"/>
          <w:lang w:val="en-GB"/>
        </w:rPr>
        <w:t>‘</w:t>
      </w:r>
      <w:r w:rsidRPr="00B648B5">
        <w:rPr>
          <w:rFonts w:cs="Arial"/>
          <w:bCs/>
          <w:snapToGrid/>
          <w:szCs w:val="24"/>
          <w:lang w:val="en-GB"/>
        </w:rPr>
        <w:t>agterskot</w:t>
      </w:r>
      <w:r>
        <w:rPr>
          <w:rFonts w:cs="Arial"/>
          <w:bCs/>
          <w:snapToGrid/>
          <w:szCs w:val="24"/>
          <w:lang w:val="en-GB"/>
        </w:rPr>
        <w:t>’</w:t>
      </w:r>
      <w:r w:rsidRPr="00B648B5">
        <w:rPr>
          <w:rFonts w:cs="Arial"/>
          <w:bCs/>
          <w:snapToGrid/>
          <w:szCs w:val="24"/>
          <w:lang w:val="en-GB"/>
        </w:rPr>
        <w:t xml:space="preserve"> adjustment will be applied in the same manner as the original scheme approved under case number …. (</w:t>
      </w:r>
      <w:r w:rsidRPr="00B648B5">
        <w:rPr>
          <w:rFonts w:cs="Arial"/>
          <w:bCs/>
          <w:i/>
          <w:snapToGrid/>
          <w:szCs w:val="24"/>
          <w:lang w:val="en-GB"/>
        </w:rPr>
        <w:t>insert case number</w:t>
      </w:r>
      <w:r w:rsidRPr="00B648B5">
        <w:rPr>
          <w:rFonts w:cs="Arial"/>
          <w:bCs/>
          <w:snapToGrid/>
          <w:szCs w:val="24"/>
          <w:lang w:val="en-GB"/>
        </w:rPr>
        <w:t xml:space="preserve">). The assets to be transferred will be increased or decreased with fund return from the effective date of transfer to the </w:t>
      </w:r>
      <w:r w:rsidR="00AC2DB1">
        <w:rPr>
          <w:rFonts w:cs="Arial"/>
          <w:bCs/>
          <w:snapToGrid/>
          <w:szCs w:val="24"/>
          <w:lang w:val="en-GB"/>
        </w:rPr>
        <w:t>date of final settlement</w:t>
      </w:r>
      <w:r w:rsidRPr="00B648B5">
        <w:rPr>
          <w:rFonts w:cs="Arial"/>
          <w:bCs/>
          <w:snapToGrid/>
          <w:szCs w:val="24"/>
          <w:lang w:val="en-GB"/>
        </w:rPr>
        <w:t>.</w:t>
      </w:r>
    </w:p>
    <w:p w:rsidR="00ED08EE" w:rsidRDefault="00ED08EE" w:rsidP="00ED08EE">
      <w:pPr>
        <w:pStyle w:val="Level1"/>
        <w:widowControl/>
        <w:tabs>
          <w:tab w:val="num" w:pos="1440"/>
        </w:tabs>
        <w:ind w:left="748" w:firstLine="0"/>
        <w:outlineLvl w:val="9"/>
        <w:rPr>
          <w:rFonts w:cs="Arial"/>
          <w:bCs/>
          <w:snapToGrid/>
          <w:szCs w:val="24"/>
          <w:lang w:val="en-GB"/>
        </w:rPr>
      </w:pPr>
    </w:p>
    <w:p w:rsidR="00ED08EE" w:rsidRPr="00B648B5" w:rsidRDefault="00ED08EE" w:rsidP="00ED08EE">
      <w:pPr>
        <w:pStyle w:val="Level1"/>
        <w:widowControl/>
        <w:numPr>
          <w:ilvl w:val="0"/>
          <w:numId w:val="1"/>
        </w:numPr>
        <w:tabs>
          <w:tab w:val="num" w:pos="748"/>
        </w:tabs>
        <w:outlineLvl w:val="9"/>
        <w:rPr>
          <w:rFonts w:cs="Arial"/>
          <w:bCs/>
          <w:snapToGrid/>
          <w:szCs w:val="24"/>
          <w:lang w:val="en-GB"/>
        </w:rPr>
      </w:pPr>
      <w:r w:rsidRPr="00B648B5">
        <w:rPr>
          <w:rFonts w:cs="Arial"/>
          <w:bCs/>
          <w:snapToGrid/>
          <w:szCs w:val="24"/>
          <w:lang w:val="en-GB"/>
        </w:rPr>
        <w:t xml:space="preserve">I, valuator to the transferor fund, declare that the information above is, to the best of my knowledge and belief, correct and complete. </w:t>
      </w:r>
    </w:p>
    <w:p w:rsidR="00ED08EE" w:rsidRDefault="00ED08EE" w:rsidP="00ED08EE">
      <w:pPr>
        <w:rPr>
          <w:rFonts w:cs="Arial"/>
          <w:bCs/>
        </w:rPr>
      </w:pPr>
    </w:p>
    <w:tbl>
      <w:tblPr>
        <w:tblW w:w="0" w:type="auto"/>
        <w:tblInd w:w="935" w:type="dxa"/>
        <w:tblLook w:val="0000" w:firstRow="0" w:lastRow="0" w:firstColumn="0" w:lastColumn="0" w:noHBand="0" w:noVBand="0"/>
      </w:tblPr>
      <w:tblGrid>
        <w:gridCol w:w="4953"/>
      </w:tblGrid>
      <w:tr w:rsidR="00ED08EE" w:rsidTr="00ED08EE">
        <w:trPr>
          <w:trHeight w:val="804"/>
        </w:trPr>
        <w:tc>
          <w:tcPr>
            <w:tcW w:w="4953" w:type="dxa"/>
            <w:tcBorders>
              <w:bottom w:val="single" w:sz="4" w:space="0" w:color="auto"/>
            </w:tcBorders>
          </w:tcPr>
          <w:p w:rsidR="00ED08EE" w:rsidRDefault="00ED08EE" w:rsidP="002532B1">
            <w:pPr>
              <w:rPr>
                <w:rFonts w:cs="Arial"/>
              </w:rPr>
            </w:pPr>
          </w:p>
          <w:p w:rsidR="00ED08EE" w:rsidRDefault="00ED08EE" w:rsidP="002532B1">
            <w:pPr>
              <w:rPr>
                <w:rFonts w:cs="Arial"/>
              </w:rPr>
            </w:pPr>
          </w:p>
          <w:p w:rsidR="00ED08EE" w:rsidRDefault="00ED08EE" w:rsidP="002532B1">
            <w:pPr>
              <w:rPr>
                <w:rFonts w:cs="Arial"/>
              </w:rPr>
            </w:pPr>
          </w:p>
          <w:p w:rsidR="00ED08EE" w:rsidRDefault="00ED08EE" w:rsidP="002532B1">
            <w:pPr>
              <w:rPr>
                <w:rFonts w:cs="Arial"/>
              </w:rPr>
            </w:pPr>
          </w:p>
        </w:tc>
      </w:tr>
      <w:tr w:rsidR="00ED08EE" w:rsidTr="00ED08EE">
        <w:trPr>
          <w:trHeight w:val="358"/>
        </w:trPr>
        <w:tc>
          <w:tcPr>
            <w:tcW w:w="4953" w:type="dxa"/>
            <w:tcBorders>
              <w:top w:val="single" w:sz="4" w:space="0" w:color="auto"/>
            </w:tcBorders>
            <w:vAlign w:val="center"/>
          </w:tcPr>
          <w:p w:rsidR="00ED08EE" w:rsidRDefault="00ED08EE" w:rsidP="002532B1">
            <w:pPr>
              <w:jc w:val="left"/>
              <w:rPr>
                <w:rFonts w:cs="Arial"/>
              </w:rPr>
            </w:pPr>
            <w:r>
              <w:rPr>
                <w:rFonts w:cs="Arial"/>
              </w:rPr>
              <w:t>SIGNATURE OF VALUATOR</w:t>
            </w:r>
          </w:p>
        </w:tc>
      </w:tr>
      <w:tr w:rsidR="00ED08EE" w:rsidTr="00ED08EE">
        <w:trPr>
          <w:trHeight w:val="358"/>
        </w:trPr>
        <w:tc>
          <w:tcPr>
            <w:tcW w:w="4953" w:type="dxa"/>
            <w:tcBorders>
              <w:bottom w:val="single" w:sz="4" w:space="0" w:color="auto"/>
            </w:tcBorders>
            <w:vAlign w:val="center"/>
          </w:tcPr>
          <w:p w:rsidR="00ED08EE" w:rsidRDefault="00ED08EE" w:rsidP="002532B1">
            <w:pPr>
              <w:jc w:val="left"/>
              <w:rPr>
                <w:rFonts w:cs="Arial"/>
              </w:rPr>
            </w:pPr>
          </w:p>
        </w:tc>
      </w:tr>
      <w:tr w:rsidR="00ED08EE" w:rsidTr="00ED08EE">
        <w:trPr>
          <w:trHeight w:val="358"/>
        </w:trPr>
        <w:tc>
          <w:tcPr>
            <w:tcW w:w="4953" w:type="dxa"/>
            <w:tcBorders>
              <w:top w:val="single" w:sz="4" w:space="0" w:color="auto"/>
            </w:tcBorders>
            <w:vAlign w:val="center"/>
          </w:tcPr>
          <w:p w:rsidR="00ED08EE" w:rsidRDefault="00ED08EE" w:rsidP="002532B1">
            <w:pPr>
              <w:jc w:val="left"/>
              <w:rPr>
                <w:rFonts w:cs="Arial"/>
              </w:rPr>
            </w:pPr>
            <w:r>
              <w:rPr>
                <w:rFonts w:cs="Arial"/>
              </w:rPr>
              <w:t>FULL NAME IN PRINT</w:t>
            </w:r>
          </w:p>
        </w:tc>
      </w:tr>
      <w:tr w:rsidR="00ED08EE" w:rsidTr="00ED08EE">
        <w:trPr>
          <w:trHeight w:val="358"/>
        </w:trPr>
        <w:tc>
          <w:tcPr>
            <w:tcW w:w="4953" w:type="dxa"/>
            <w:tcBorders>
              <w:bottom w:val="single" w:sz="4" w:space="0" w:color="auto"/>
            </w:tcBorders>
            <w:vAlign w:val="center"/>
          </w:tcPr>
          <w:p w:rsidR="00ED08EE" w:rsidRDefault="00ED08EE" w:rsidP="002532B1">
            <w:pPr>
              <w:jc w:val="left"/>
              <w:rPr>
                <w:rFonts w:cs="Arial"/>
              </w:rPr>
            </w:pPr>
          </w:p>
        </w:tc>
      </w:tr>
      <w:tr w:rsidR="00ED08EE" w:rsidTr="00ED08EE">
        <w:trPr>
          <w:trHeight w:val="358"/>
        </w:trPr>
        <w:tc>
          <w:tcPr>
            <w:tcW w:w="4953" w:type="dxa"/>
            <w:tcBorders>
              <w:top w:val="single" w:sz="4" w:space="0" w:color="auto"/>
            </w:tcBorders>
            <w:vAlign w:val="center"/>
          </w:tcPr>
          <w:p w:rsidR="00ED08EE" w:rsidRDefault="00ED08EE" w:rsidP="002532B1">
            <w:pPr>
              <w:jc w:val="left"/>
              <w:rPr>
                <w:rFonts w:cs="Arial"/>
              </w:rPr>
            </w:pPr>
            <w:r>
              <w:rPr>
                <w:rFonts w:cs="Arial"/>
              </w:rPr>
              <w:t>DATE</w:t>
            </w:r>
          </w:p>
        </w:tc>
      </w:tr>
    </w:tbl>
    <w:p w:rsidR="00AC2DB1" w:rsidRDefault="00AC2DB1" w:rsidP="00ED08EE">
      <w:pPr>
        <w:pStyle w:val="Level1"/>
        <w:widowControl/>
        <w:ind w:left="0" w:firstLine="0"/>
        <w:outlineLvl w:val="9"/>
        <w:rPr>
          <w:rFonts w:cs="Arial"/>
          <w:b/>
          <w:bCs/>
          <w:snapToGrid/>
          <w:szCs w:val="24"/>
          <w:lang w:val="en-GB"/>
        </w:rPr>
      </w:pPr>
    </w:p>
    <w:p w:rsidR="00AC2DB1" w:rsidRDefault="00AC2DB1" w:rsidP="00AC2DB1">
      <w:r>
        <w:br w:type="page"/>
      </w:r>
    </w:p>
    <w:p w:rsidR="00ED08EE" w:rsidRDefault="00ED08EE" w:rsidP="00ED08EE">
      <w:pPr>
        <w:pStyle w:val="Level1"/>
        <w:widowControl/>
        <w:ind w:left="0" w:firstLine="0"/>
        <w:outlineLvl w:val="9"/>
        <w:rPr>
          <w:rFonts w:cs="Arial"/>
          <w:b/>
          <w:bCs/>
          <w:snapToGrid/>
          <w:szCs w:val="24"/>
          <w:lang w:val="en-GB"/>
        </w:rPr>
      </w:pPr>
      <w:r w:rsidRPr="009C1FC0">
        <w:rPr>
          <w:rFonts w:cs="Arial"/>
          <w:b/>
          <w:bCs/>
          <w:snapToGrid/>
          <w:szCs w:val="24"/>
          <w:lang w:val="en-GB"/>
        </w:rPr>
        <w:lastRenderedPageBreak/>
        <w:t>FOR THE TRANSFEROR FUND</w:t>
      </w:r>
      <w:r>
        <w:rPr>
          <w:rFonts w:cs="Arial"/>
          <w:b/>
          <w:bCs/>
          <w:snapToGrid/>
          <w:szCs w:val="24"/>
          <w:lang w:val="en-GB"/>
        </w:rPr>
        <w:t>:</w:t>
      </w:r>
    </w:p>
    <w:p w:rsidR="00ED08EE" w:rsidRPr="009C1FC0" w:rsidRDefault="00ED08EE" w:rsidP="00ED08EE">
      <w:pPr>
        <w:pStyle w:val="Level1"/>
        <w:widowControl/>
        <w:ind w:left="0" w:firstLine="0"/>
        <w:outlineLvl w:val="9"/>
        <w:rPr>
          <w:rFonts w:cs="Arial"/>
          <w:b/>
          <w:bCs/>
          <w:snapToGrid/>
          <w:szCs w:val="24"/>
          <w:lang w:val="en-GB"/>
        </w:rPr>
      </w:pPr>
    </w:p>
    <w:p w:rsidR="00ED08EE" w:rsidRDefault="00ED08EE" w:rsidP="00ED08EE">
      <w:pPr>
        <w:pStyle w:val="Level1"/>
        <w:widowControl/>
        <w:numPr>
          <w:ilvl w:val="0"/>
          <w:numId w:val="1"/>
        </w:numPr>
        <w:outlineLvl w:val="9"/>
        <w:rPr>
          <w:rFonts w:cs="Arial"/>
          <w:bCs/>
          <w:snapToGrid/>
          <w:szCs w:val="24"/>
          <w:lang w:val="en-GB"/>
        </w:rPr>
      </w:pPr>
      <w:r>
        <w:rPr>
          <w:rFonts w:cs="Arial"/>
          <w:bCs/>
          <w:snapToGrid/>
          <w:szCs w:val="24"/>
          <w:lang w:val="en-GB"/>
        </w:rPr>
        <w:t xml:space="preserve">The board of the transferor fund hereby </w:t>
      </w:r>
      <w:r w:rsidR="008729F6">
        <w:rPr>
          <w:rFonts w:cs="Arial"/>
          <w:bCs/>
          <w:snapToGrid/>
          <w:szCs w:val="24"/>
          <w:lang w:val="en-GB"/>
        </w:rPr>
        <w:t>requests this</w:t>
      </w:r>
      <w:r>
        <w:rPr>
          <w:rFonts w:cs="Arial"/>
          <w:bCs/>
          <w:snapToGrid/>
          <w:szCs w:val="24"/>
          <w:lang w:val="en-GB"/>
        </w:rPr>
        <w:t xml:space="preserve"> transfer and certifies that the provisions of the rules of the fund have been complied with in effecting this transfer and that the transfer is made in terms of rule … (</w:t>
      </w:r>
      <w:r w:rsidRPr="00007523">
        <w:rPr>
          <w:rFonts w:cs="Arial"/>
          <w:bCs/>
          <w:i/>
          <w:snapToGrid/>
          <w:szCs w:val="24"/>
          <w:lang w:val="en-GB"/>
        </w:rPr>
        <w:t>insert rule number</w:t>
      </w:r>
      <w:r>
        <w:rPr>
          <w:rFonts w:cs="Arial"/>
          <w:bCs/>
          <w:snapToGrid/>
          <w:szCs w:val="24"/>
          <w:lang w:val="en-GB"/>
        </w:rPr>
        <w:t>) of the rules of the fund.</w:t>
      </w:r>
      <w:r w:rsidRPr="009C1FC0">
        <w:rPr>
          <w:rFonts w:cs="Arial"/>
          <w:bCs/>
          <w:snapToGrid/>
          <w:szCs w:val="24"/>
          <w:lang w:val="en-GB"/>
        </w:rPr>
        <w:t xml:space="preserve"> </w:t>
      </w:r>
      <w:r>
        <w:rPr>
          <w:rFonts w:cs="Arial"/>
          <w:bCs/>
          <w:snapToGrid/>
          <w:szCs w:val="24"/>
          <w:lang w:val="en-GB"/>
        </w:rPr>
        <w:t xml:space="preserve">The board declares that the information in paragraphs 1 to </w:t>
      </w:r>
      <w:r w:rsidR="00AC2DB1">
        <w:rPr>
          <w:rFonts w:cs="Arial"/>
          <w:bCs/>
          <w:snapToGrid/>
          <w:szCs w:val="24"/>
          <w:lang w:val="en-GB"/>
        </w:rPr>
        <w:t xml:space="preserve">3 </w:t>
      </w:r>
      <w:r>
        <w:rPr>
          <w:rFonts w:cs="Arial"/>
          <w:bCs/>
          <w:snapToGrid/>
          <w:szCs w:val="24"/>
          <w:lang w:val="en-GB"/>
        </w:rPr>
        <w:t>above is, to the best of its knowledge, correct and complete.</w:t>
      </w:r>
    </w:p>
    <w:p w:rsidR="00840004" w:rsidRPr="00840004" w:rsidRDefault="00840004" w:rsidP="00840004">
      <w:pPr>
        <w:pStyle w:val="Level1"/>
        <w:widowControl/>
        <w:ind w:firstLine="0"/>
        <w:outlineLvl w:val="9"/>
        <w:rPr>
          <w:rFonts w:cs="Arial"/>
          <w:bCs/>
          <w:snapToGrid/>
          <w:szCs w:val="24"/>
          <w:lang w:val="en-GB"/>
        </w:rPr>
      </w:pPr>
    </w:p>
    <w:p w:rsidR="00840004" w:rsidRDefault="00840004" w:rsidP="00ED08EE">
      <w:pPr>
        <w:pStyle w:val="Level1"/>
        <w:widowControl/>
        <w:numPr>
          <w:ilvl w:val="0"/>
          <w:numId w:val="1"/>
        </w:numPr>
        <w:outlineLvl w:val="9"/>
        <w:rPr>
          <w:rFonts w:cs="Arial"/>
          <w:bCs/>
          <w:snapToGrid/>
          <w:szCs w:val="24"/>
          <w:lang w:val="en-GB"/>
        </w:rPr>
      </w:pPr>
      <w:r>
        <w:t>For all transferring members, the board has satisfied itself that all relevant particulars for the purposes of applying for a tax directive have been obtained.</w:t>
      </w:r>
    </w:p>
    <w:p w:rsidR="00ED08EE" w:rsidRDefault="00ED08EE" w:rsidP="00ED08EE">
      <w:pPr>
        <w:pStyle w:val="Level1"/>
        <w:widowControl/>
        <w:outlineLvl w:val="9"/>
        <w:rPr>
          <w:rFonts w:cs="Arial"/>
          <w:bCs/>
          <w:snapToGrid/>
          <w:szCs w:val="24"/>
          <w:lang w:val="en-GB"/>
        </w:rPr>
      </w:pPr>
    </w:p>
    <w:tbl>
      <w:tblPr>
        <w:tblpPr w:leftFromText="180" w:rightFromText="180" w:vertAnchor="text" w:horzAnchor="margin" w:tblpXSpec="center" w:tblpY="138"/>
        <w:tblW w:w="8838" w:type="dxa"/>
        <w:tblLook w:val="0000" w:firstRow="0" w:lastRow="0" w:firstColumn="0" w:lastColumn="0" w:noHBand="0" w:noVBand="0"/>
      </w:tblPr>
      <w:tblGrid>
        <w:gridCol w:w="4339"/>
        <w:gridCol w:w="912"/>
        <w:gridCol w:w="3587"/>
      </w:tblGrid>
      <w:tr w:rsidR="00ED08EE" w:rsidTr="002532B1">
        <w:trPr>
          <w:trHeight w:val="816"/>
        </w:trPr>
        <w:tc>
          <w:tcPr>
            <w:tcW w:w="4339" w:type="dxa"/>
            <w:tcBorders>
              <w:bottom w:val="single" w:sz="4" w:space="0" w:color="auto"/>
            </w:tcBorders>
          </w:tcPr>
          <w:p w:rsidR="00ED08EE" w:rsidRDefault="00ED08EE" w:rsidP="002532B1">
            <w:pPr>
              <w:rPr>
                <w:rFonts w:cs="Arial"/>
              </w:rPr>
            </w:pPr>
          </w:p>
          <w:p w:rsidR="00ED08EE" w:rsidRDefault="00ED08EE" w:rsidP="002532B1">
            <w:pPr>
              <w:rPr>
                <w:rFonts w:cs="Arial"/>
              </w:rPr>
            </w:pPr>
          </w:p>
          <w:p w:rsidR="00ED08EE" w:rsidRDefault="00ED08EE" w:rsidP="002532B1">
            <w:pPr>
              <w:rPr>
                <w:rFonts w:cs="Arial"/>
              </w:rPr>
            </w:pPr>
          </w:p>
          <w:p w:rsidR="00ED08EE" w:rsidRDefault="00ED08EE" w:rsidP="002532B1">
            <w:pPr>
              <w:rPr>
                <w:rFonts w:cs="Arial"/>
              </w:rPr>
            </w:pPr>
          </w:p>
        </w:tc>
        <w:tc>
          <w:tcPr>
            <w:tcW w:w="912" w:type="dxa"/>
          </w:tcPr>
          <w:p w:rsidR="00ED08EE" w:rsidRDefault="00ED08EE" w:rsidP="002532B1">
            <w:pPr>
              <w:rPr>
                <w:rFonts w:cs="Arial"/>
              </w:rPr>
            </w:pPr>
          </w:p>
        </w:tc>
        <w:tc>
          <w:tcPr>
            <w:tcW w:w="3587" w:type="dxa"/>
            <w:tcBorders>
              <w:bottom w:val="single" w:sz="4" w:space="0" w:color="auto"/>
            </w:tcBorders>
          </w:tcPr>
          <w:p w:rsidR="00ED08EE" w:rsidRDefault="00ED08EE" w:rsidP="002532B1">
            <w:pPr>
              <w:rPr>
                <w:rFonts w:cs="Arial"/>
              </w:rPr>
            </w:pPr>
          </w:p>
        </w:tc>
      </w:tr>
      <w:tr w:rsidR="00ED08EE" w:rsidTr="002532B1">
        <w:trPr>
          <w:trHeight w:val="363"/>
        </w:trPr>
        <w:tc>
          <w:tcPr>
            <w:tcW w:w="4339" w:type="dxa"/>
            <w:tcBorders>
              <w:top w:val="single" w:sz="4" w:space="0" w:color="auto"/>
            </w:tcBorders>
            <w:vAlign w:val="center"/>
          </w:tcPr>
          <w:p w:rsidR="00ED08EE" w:rsidRDefault="00ED08EE" w:rsidP="002532B1">
            <w:pPr>
              <w:jc w:val="left"/>
              <w:rPr>
                <w:rFonts w:cs="Arial"/>
              </w:rPr>
            </w:pPr>
            <w:r>
              <w:rPr>
                <w:rFonts w:cs="Arial"/>
              </w:rPr>
              <w:t>CHAIRPERSON / AUTHORISED MEMBER OF THE BOARD</w:t>
            </w:r>
          </w:p>
        </w:tc>
        <w:tc>
          <w:tcPr>
            <w:tcW w:w="912" w:type="dxa"/>
            <w:vAlign w:val="center"/>
          </w:tcPr>
          <w:p w:rsidR="00ED08EE" w:rsidRDefault="00ED08EE" w:rsidP="002532B1">
            <w:pPr>
              <w:jc w:val="left"/>
              <w:rPr>
                <w:rFonts w:cs="Arial"/>
              </w:rPr>
            </w:pPr>
          </w:p>
        </w:tc>
        <w:tc>
          <w:tcPr>
            <w:tcW w:w="3587" w:type="dxa"/>
            <w:tcBorders>
              <w:top w:val="single" w:sz="4" w:space="0" w:color="auto"/>
            </w:tcBorders>
            <w:vAlign w:val="center"/>
          </w:tcPr>
          <w:p w:rsidR="00ED08EE" w:rsidRDefault="00ED08EE" w:rsidP="002532B1">
            <w:pPr>
              <w:jc w:val="left"/>
              <w:rPr>
                <w:rFonts w:cs="Arial"/>
              </w:rPr>
            </w:pPr>
            <w:r>
              <w:rPr>
                <w:rFonts w:cs="Arial"/>
              </w:rPr>
              <w:t>PRINCIPAL OFFICER</w:t>
            </w:r>
          </w:p>
        </w:tc>
      </w:tr>
      <w:tr w:rsidR="00ED08EE" w:rsidTr="002532B1">
        <w:trPr>
          <w:trHeight w:val="363"/>
        </w:trPr>
        <w:tc>
          <w:tcPr>
            <w:tcW w:w="4339" w:type="dxa"/>
            <w:tcBorders>
              <w:bottom w:val="single" w:sz="4" w:space="0" w:color="auto"/>
            </w:tcBorders>
            <w:vAlign w:val="center"/>
          </w:tcPr>
          <w:p w:rsidR="00ED08EE" w:rsidRDefault="00ED08EE" w:rsidP="002532B1">
            <w:pPr>
              <w:jc w:val="left"/>
              <w:rPr>
                <w:rFonts w:cs="Arial"/>
              </w:rPr>
            </w:pPr>
          </w:p>
        </w:tc>
        <w:tc>
          <w:tcPr>
            <w:tcW w:w="912" w:type="dxa"/>
            <w:vAlign w:val="center"/>
          </w:tcPr>
          <w:p w:rsidR="00ED08EE" w:rsidRDefault="00ED08EE" w:rsidP="002532B1">
            <w:pPr>
              <w:jc w:val="left"/>
              <w:rPr>
                <w:rFonts w:cs="Arial"/>
              </w:rPr>
            </w:pPr>
          </w:p>
        </w:tc>
        <w:tc>
          <w:tcPr>
            <w:tcW w:w="3587" w:type="dxa"/>
            <w:tcBorders>
              <w:bottom w:val="single" w:sz="4" w:space="0" w:color="auto"/>
            </w:tcBorders>
            <w:vAlign w:val="center"/>
          </w:tcPr>
          <w:p w:rsidR="00ED08EE" w:rsidRDefault="00ED08EE" w:rsidP="002532B1">
            <w:pPr>
              <w:jc w:val="left"/>
              <w:rPr>
                <w:rFonts w:cs="Arial"/>
              </w:rPr>
            </w:pPr>
          </w:p>
        </w:tc>
      </w:tr>
      <w:tr w:rsidR="00ED08EE" w:rsidTr="002532B1">
        <w:trPr>
          <w:trHeight w:val="363"/>
        </w:trPr>
        <w:tc>
          <w:tcPr>
            <w:tcW w:w="4339" w:type="dxa"/>
            <w:tcBorders>
              <w:top w:val="single" w:sz="4" w:space="0" w:color="auto"/>
            </w:tcBorders>
            <w:vAlign w:val="center"/>
          </w:tcPr>
          <w:p w:rsidR="00ED08EE" w:rsidRDefault="00ED08EE" w:rsidP="002532B1">
            <w:pPr>
              <w:jc w:val="left"/>
              <w:rPr>
                <w:rFonts w:cs="Arial"/>
              </w:rPr>
            </w:pPr>
            <w:r>
              <w:rPr>
                <w:rFonts w:cs="Arial"/>
              </w:rPr>
              <w:t>FULL NAME IN PRINT</w:t>
            </w:r>
          </w:p>
        </w:tc>
        <w:tc>
          <w:tcPr>
            <w:tcW w:w="912" w:type="dxa"/>
            <w:vAlign w:val="center"/>
          </w:tcPr>
          <w:p w:rsidR="00ED08EE" w:rsidRDefault="00ED08EE" w:rsidP="002532B1">
            <w:pPr>
              <w:jc w:val="left"/>
              <w:rPr>
                <w:rFonts w:cs="Arial"/>
              </w:rPr>
            </w:pPr>
          </w:p>
        </w:tc>
        <w:tc>
          <w:tcPr>
            <w:tcW w:w="3587" w:type="dxa"/>
            <w:tcBorders>
              <w:top w:val="single" w:sz="4" w:space="0" w:color="auto"/>
            </w:tcBorders>
            <w:vAlign w:val="center"/>
          </w:tcPr>
          <w:p w:rsidR="00ED08EE" w:rsidRDefault="00ED08EE" w:rsidP="002532B1">
            <w:pPr>
              <w:jc w:val="left"/>
              <w:rPr>
                <w:rFonts w:cs="Arial"/>
              </w:rPr>
            </w:pPr>
            <w:r>
              <w:rPr>
                <w:rFonts w:cs="Arial"/>
              </w:rPr>
              <w:t>FULL NAME IN PRINT</w:t>
            </w:r>
          </w:p>
        </w:tc>
      </w:tr>
      <w:tr w:rsidR="00ED08EE" w:rsidTr="002532B1">
        <w:trPr>
          <w:trHeight w:val="363"/>
        </w:trPr>
        <w:tc>
          <w:tcPr>
            <w:tcW w:w="4339" w:type="dxa"/>
            <w:tcBorders>
              <w:bottom w:val="single" w:sz="4" w:space="0" w:color="auto"/>
            </w:tcBorders>
            <w:vAlign w:val="center"/>
          </w:tcPr>
          <w:p w:rsidR="00ED08EE" w:rsidRDefault="00ED08EE" w:rsidP="002532B1">
            <w:pPr>
              <w:jc w:val="left"/>
              <w:rPr>
                <w:rFonts w:cs="Arial"/>
              </w:rPr>
            </w:pPr>
          </w:p>
        </w:tc>
        <w:tc>
          <w:tcPr>
            <w:tcW w:w="912" w:type="dxa"/>
            <w:vAlign w:val="center"/>
          </w:tcPr>
          <w:p w:rsidR="00ED08EE" w:rsidRDefault="00ED08EE" w:rsidP="002532B1">
            <w:pPr>
              <w:jc w:val="left"/>
              <w:rPr>
                <w:rFonts w:cs="Arial"/>
              </w:rPr>
            </w:pPr>
          </w:p>
        </w:tc>
        <w:tc>
          <w:tcPr>
            <w:tcW w:w="3587" w:type="dxa"/>
            <w:tcBorders>
              <w:bottom w:val="single" w:sz="4" w:space="0" w:color="auto"/>
            </w:tcBorders>
            <w:vAlign w:val="center"/>
          </w:tcPr>
          <w:p w:rsidR="00ED08EE" w:rsidRDefault="00ED08EE" w:rsidP="002532B1">
            <w:pPr>
              <w:jc w:val="left"/>
              <w:rPr>
                <w:rFonts w:cs="Arial"/>
              </w:rPr>
            </w:pPr>
          </w:p>
        </w:tc>
      </w:tr>
      <w:tr w:rsidR="00ED08EE" w:rsidTr="002532B1">
        <w:trPr>
          <w:trHeight w:val="363"/>
        </w:trPr>
        <w:tc>
          <w:tcPr>
            <w:tcW w:w="4339" w:type="dxa"/>
            <w:tcBorders>
              <w:top w:val="single" w:sz="4" w:space="0" w:color="auto"/>
            </w:tcBorders>
            <w:vAlign w:val="center"/>
          </w:tcPr>
          <w:p w:rsidR="00ED08EE" w:rsidRDefault="00ED08EE" w:rsidP="002532B1">
            <w:pPr>
              <w:jc w:val="left"/>
              <w:rPr>
                <w:rFonts w:cs="Arial"/>
              </w:rPr>
            </w:pPr>
            <w:r>
              <w:rPr>
                <w:rFonts w:cs="Arial"/>
              </w:rPr>
              <w:t>DATE</w:t>
            </w:r>
          </w:p>
        </w:tc>
        <w:tc>
          <w:tcPr>
            <w:tcW w:w="912" w:type="dxa"/>
            <w:vAlign w:val="center"/>
          </w:tcPr>
          <w:p w:rsidR="00ED08EE" w:rsidRDefault="00ED08EE" w:rsidP="002532B1">
            <w:pPr>
              <w:jc w:val="left"/>
              <w:rPr>
                <w:rFonts w:cs="Arial"/>
              </w:rPr>
            </w:pPr>
          </w:p>
        </w:tc>
        <w:tc>
          <w:tcPr>
            <w:tcW w:w="3587" w:type="dxa"/>
            <w:tcBorders>
              <w:top w:val="single" w:sz="4" w:space="0" w:color="auto"/>
            </w:tcBorders>
            <w:vAlign w:val="center"/>
          </w:tcPr>
          <w:p w:rsidR="00ED08EE" w:rsidRDefault="00ED08EE" w:rsidP="002532B1">
            <w:pPr>
              <w:jc w:val="left"/>
              <w:rPr>
                <w:rFonts w:cs="Arial"/>
              </w:rPr>
            </w:pPr>
            <w:r>
              <w:rPr>
                <w:rFonts w:cs="Arial"/>
              </w:rPr>
              <w:t>DATE</w:t>
            </w:r>
          </w:p>
        </w:tc>
      </w:tr>
    </w:tbl>
    <w:p w:rsidR="00ED08EE" w:rsidRDefault="00ED08EE" w:rsidP="00ED08EE">
      <w:pPr>
        <w:pStyle w:val="Level1"/>
        <w:widowControl/>
        <w:outlineLvl w:val="9"/>
        <w:rPr>
          <w:rFonts w:cs="Arial"/>
          <w:bCs/>
          <w:snapToGrid/>
          <w:szCs w:val="24"/>
          <w:lang w:val="en-GB"/>
        </w:rPr>
      </w:pPr>
    </w:p>
    <w:p w:rsidR="00ED08EE" w:rsidRDefault="00ED08EE" w:rsidP="00ED08EE">
      <w:pPr>
        <w:pStyle w:val="Level1"/>
        <w:widowControl/>
        <w:outlineLvl w:val="9"/>
        <w:rPr>
          <w:rFonts w:cs="Arial"/>
          <w:bCs/>
          <w:snapToGrid/>
          <w:szCs w:val="24"/>
          <w:lang w:val="en-GB"/>
        </w:rPr>
      </w:pPr>
    </w:p>
    <w:p w:rsidR="00ED08EE" w:rsidRDefault="00ED08EE" w:rsidP="00ED08EE">
      <w:pPr>
        <w:pStyle w:val="Level1"/>
        <w:widowControl/>
        <w:outlineLvl w:val="9"/>
        <w:rPr>
          <w:rFonts w:cs="Arial"/>
          <w:bCs/>
          <w:snapToGrid/>
          <w:szCs w:val="24"/>
          <w:lang w:val="en-GB"/>
        </w:rPr>
      </w:pPr>
    </w:p>
    <w:p w:rsidR="00ED08EE" w:rsidRDefault="00ED08EE" w:rsidP="00ED08EE">
      <w:pPr>
        <w:pStyle w:val="Level1"/>
        <w:widowControl/>
        <w:outlineLvl w:val="9"/>
        <w:rPr>
          <w:rFonts w:cs="Arial"/>
          <w:b/>
          <w:bCs/>
          <w:snapToGrid/>
          <w:szCs w:val="24"/>
          <w:lang w:val="en-GB"/>
        </w:rPr>
      </w:pPr>
      <w:r w:rsidRPr="009C1FC0">
        <w:rPr>
          <w:rFonts w:cs="Arial"/>
          <w:b/>
          <w:bCs/>
          <w:snapToGrid/>
          <w:szCs w:val="24"/>
          <w:lang w:val="en-GB"/>
        </w:rPr>
        <w:t>FOR THE TRANSFEREE FUND</w:t>
      </w:r>
    </w:p>
    <w:p w:rsidR="00ED08EE" w:rsidRDefault="00ED08EE" w:rsidP="00ED08EE">
      <w:pPr>
        <w:pStyle w:val="Level1"/>
        <w:widowControl/>
        <w:outlineLvl w:val="9"/>
        <w:rPr>
          <w:rFonts w:cs="Arial"/>
          <w:b/>
          <w:bCs/>
          <w:snapToGrid/>
          <w:szCs w:val="24"/>
          <w:lang w:val="en-GB"/>
        </w:rPr>
      </w:pPr>
    </w:p>
    <w:p w:rsidR="00ED08EE" w:rsidRDefault="00ED08EE" w:rsidP="00ED08EE">
      <w:pPr>
        <w:pStyle w:val="Level1"/>
        <w:widowControl/>
        <w:numPr>
          <w:ilvl w:val="0"/>
          <w:numId w:val="1"/>
        </w:numPr>
        <w:outlineLvl w:val="9"/>
        <w:rPr>
          <w:rFonts w:cs="Arial"/>
          <w:bCs/>
          <w:snapToGrid/>
          <w:szCs w:val="24"/>
          <w:lang w:val="en-GB"/>
        </w:rPr>
      </w:pPr>
      <w:r>
        <w:rPr>
          <w:rFonts w:cs="Arial"/>
          <w:bCs/>
          <w:snapToGrid/>
          <w:szCs w:val="24"/>
          <w:lang w:val="en-GB"/>
        </w:rPr>
        <w:t>The board of the transferee fund hereby agrees to this transfer and certifies that the provisions of the rules of the fund have been complied with in effecting this transfer and that the transfer is made in terms of rule … (</w:t>
      </w:r>
      <w:r w:rsidRPr="00007523">
        <w:rPr>
          <w:rFonts w:cs="Arial"/>
          <w:bCs/>
          <w:i/>
          <w:snapToGrid/>
          <w:szCs w:val="24"/>
          <w:lang w:val="en-GB"/>
        </w:rPr>
        <w:t>insert rule number</w:t>
      </w:r>
      <w:r>
        <w:rPr>
          <w:rFonts w:cs="Arial"/>
          <w:bCs/>
          <w:snapToGrid/>
          <w:szCs w:val="24"/>
          <w:lang w:val="en-GB"/>
        </w:rPr>
        <w:t>) of the rules of the fund.</w:t>
      </w:r>
      <w:r w:rsidRPr="009C1FC0">
        <w:rPr>
          <w:rFonts w:cs="Arial"/>
          <w:bCs/>
          <w:snapToGrid/>
          <w:szCs w:val="24"/>
          <w:lang w:val="en-GB"/>
        </w:rPr>
        <w:t xml:space="preserve"> </w:t>
      </w:r>
    </w:p>
    <w:p w:rsidR="00ED08EE" w:rsidRDefault="00ED08EE" w:rsidP="00ED08EE">
      <w:pPr>
        <w:pStyle w:val="Level1"/>
        <w:widowControl/>
        <w:outlineLvl w:val="9"/>
        <w:rPr>
          <w:rFonts w:cs="Arial"/>
          <w:b/>
          <w:bCs/>
          <w:snapToGrid/>
          <w:szCs w:val="24"/>
          <w:lang w:val="en-GB"/>
        </w:rPr>
      </w:pPr>
    </w:p>
    <w:p w:rsidR="00ED08EE" w:rsidRDefault="00ED08EE" w:rsidP="00ED08EE">
      <w:pPr>
        <w:pStyle w:val="Level1"/>
        <w:widowControl/>
        <w:numPr>
          <w:ilvl w:val="0"/>
          <w:numId w:val="1"/>
        </w:numPr>
        <w:outlineLvl w:val="9"/>
        <w:rPr>
          <w:snapToGrid/>
          <w:szCs w:val="24"/>
          <w:lang w:val="en-GB"/>
        </w:rPr>
      </w:pPr>
      <w:r>
        <w:rPr>
          <w:snapToGrid/>
          <w:szCs w:val="24"/>
          <w:lang w:val="en-GB"/>
        </w:rPr>
        <w:t>The board has applied its mind to the application of amounts to be transferred and certifies that the transfer amounts will be applied in the same manner as the original transfer</w:t>
      </w:r>
      <w:r w:rsidR="00AC2DB1">
        <w:rPr>
          <w:snapToGrid/>
          <w:szCs w:val="24"/>
          <w:lang w:val="en-GB"/>
        </w:rPr>
        <w:t>,</w:t>
      </w:r>
      <w:r>
        <w:rPr>
          <w:snapToGrid/>
          <w:szCs w:val="24"/>
          <w:lang w:val="en-GB"/>
        </w:rPr>
        <w:t xml:space="preserve"> as follows:</w:t>
      </w:r>
    </w:p>
    <w:p w:rsidR="00ED08EE" w:rsidRDefault="00ED08EE" w:rsidP="00ED08EE">
      <w:pPr>
        <w:pStyle w:val="Level1"/>
        <w:widowControl/>
        <w:outlineLvl w:val="9"/>
        <w:rPr>
          <w:snapToGrid/>
          <w:szCs w:val="24"/>
          <w:lang w:val="en-GB"/>
        </w:rPr>
      </w:pPr>
    </w:p>
    <w:tbl>
      <w:tblPr>
        <w:tblW w:w="7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3615"/>
        <w:gridCol w:w="3325"/>
      </w:tblGrid>
      <w:tr w:rsidR="00AC2DB1" w:rsidRPr="000C539D" w:rsidTr="00AC2DB1">
        <w:trPr>
          <w:trHeight w:val="496"/>
        </w:trPr>
        <w:tc>
          <w:tcPr>
            <w:tcW w:w="833" w:type="dxa"/>
            <w:tcBorders>
              <w:top w:val="nil"/>
              <w:left w:val="nil"/>
              <w:bottom w:val="nil"/>
            </w:tcBorders>
          </w:tcPr>
          <w:p w:rsidR="00AC2DB1" w:rsidRPr="000C539D" w:rsidRDefault="00AC2DB1" w:rsidP="002532B1">
            <w:pPr>
              <w:pStyle w:val="BodyText2"/>
              <w:tabs>
                <w:tab w:val="num" w:pos="720"/>
              </w:tabs>
              <w:ind w:left="-787"/>
              <w:rPr>
                <w:rFonts w:cs="Arial"/>
                <w:bCs/>
                <w:sz w:val="20"/>
                <w:szCs w:val="20"/>
              </w:rPr>
            </w:pPr>
          </w:p>
        </w:tc>
        <w:tc>
          <w:tcPr>
            <w:tcW w:w="361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r w:rsidRPr="000C539D">
              <w:rPr>
                <w:rFonts w:cs="Arial"/>
                <w:bCs/>
                <w:sz w:val="20"/>
                <w:szCs w:val="20"/>
              </w:rPr>
              <w:t>Account:</w:t>
            </w:r>
          </w:p>
        </w:tc>
        <w:tc>
          <w:tcPr>
            <w:tcW w:w="332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r>
              <w:rPr>
                <w:rFonts w:cs="Arial"/>
                <w:bCs/>
                <w:sz w:val="20"/>
                <w:szCs w:val="20"/>
              </w:rPr>
              <w:t>Amount to be transferred</w:t>
            </w:r>
            <w:r w:rsidRPr="000C539D">
              <w:rPr>
                <w:rFonts w:cs="Arial"/>
                <w:bCs/>
                <w:sz w:val="20"/>
                <w:szCs w:val="20"/>
              </w:rPr>
              <w:t xml:space="preserve">: </w:t>
            </w:r>
          </w:p>
        </w:tc>
      </w:tr>
      <w:tr w:rsidR="00AC2DB1" w:rsidRPr="000C539D" w:rsidTr="00AC2DB1">
        <w:trPr>
          <w:trHeight w:val="501"/>
        </w:trPr>
        <w:tc>
          <w:tcPr>
            <w:tcW w:w="833" w:type="dxa"/>
            <w:tcBorders>
              <w:top w:val="nil"/>
              <w:left w:val="nil"/>
              <w:bottom w:val="nil"/>
            </w:tcBorders>
          </w:tcPr>
          <w:p w:rsidR="00AC2DB1" w:rsidRPr="000C539D" w:rsidRDefault="00AC2DB1" w:rsidP="002532B1">
            <w:pPr>
              <w:pStyle w:val="BodyText2"/>
              <w:tabs>
                <w:tab w:val="num" w:pos="720"/>
              </w:tabs>
              <w:spacing w:line="240" w:lineRule="auto"/>
              <w:rPr>
                <w:rFonts w:cs="Arial"/>
                <w:bCs/>
                <w:sz w:val="20"/>
                <w:szCs w:val="20"/>
              </w:rPr>
            </w:pPr>
          </w:p>
        </w:tc>
        <w:tc>
          <w:tcPr>
            <w:tcW w:w="361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r>
              <w:rPr>
                <w:rFonts w:cs="Arial"/>
                <w:bCs/>
                <w:sz w:val="20"/>
                <w:szCs w:val="20"/>
              </w:rPr>
              <w:t>Member liabilities:</w:t>
            </w:r>
          </w:p>
        </w:tc>
        <w:tc>
          <w:tcPr>
            <w:tcW w:w="332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p>
        </w:tc>
      </w:tr>
      <w:tr w:rsidR="00AC2DB1" w:rsidRPr="000C539D" w:rsidTr="00AC2DB1">
        <w:trPr>
          <w:trHeight w:val="501"/>
        </w:trPr>
        <w:tc>
          <w:tcPr>
            <w:tcW w:w="833" w:type="dxa"/>
            <w:tcBorders>
              <w:top w:val="nil"/>
              <w:left w:val="nil"/>
              <w:bottom w:val="nil"/>
            </w:tcBorders>
          </w:tcPr>
          <w:p w:rsidR="00AC2DB1" w:rsidRPr="000C539D" w:rsidRDefault="00AC2DB1" w:rsidP="002532B1">
            <w:pPr>
              <w:pStyle w:val="BodyText2"/>
              <w:tabs>
                <w:tab w:val="num" w:pos="720"/>
              </w:tabs>
              <w:spacing w:line="240" w:lineRule="auto"/>
              <w:rPr>
                <w:rFonts w:cs="Arial"/>
                <w:bCs/>
                <w:sz w:val="20"/>
                <w:szCs w:val="20"/>
              </w:rPr>
            </w:pPr>
          </w:p>
        </w:tc>
        <w:tc>
          <w:tcPr>
            <w:tcW w:w="361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r w:rsidRPr="000C539D">
              <w:rPr>
                <w:rFonts w:cs="Arial"/>
                <w:bCs/>
                <w:sz w:val="20"/>
                <w:szCs w:val="20"/>
              </w:rPr>
              <w:t>Investment reserve account</w:t>
            </w:r>
            <w:r>
              <w:rPr>
                <w:rFonts w:cs="Arial"/>
                <w:bCs/>
                <w:sz w:val="20"/>
                <w:szCs w:val="20"/>
              </w:rPr>
              <w:t>:</w:t>
            </w:r>
          </w:p>
        </w:tc>
        <w:tc>
          <w:tcPr>
            <w:tcW w:w="332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p>
        </w:tc>
      </w:tr>
      <w:tr w:rsidR="00AC2DB1" w:rsidRPr="000C539D" w:rsidTr="00AC2DB1">
        <w:trPr>
          <w:trHeight w:val="501"/>
        </w:trPr>
        <w:tc>
          <w:tcPr>
            <w:tcW w:w="833" w:type="dxa"/>
            <w:tcBorders>
              <w:top w:val="nil"/>
              <w:left w:val="nil"/>
              <w:bottom w:val="nil"/>
            </w:tcBorders>
          </w:tcPr>
          <w:p w:rsidR="00AC2DB1" w:rsidRPr="000C539D" w:rsidRDefault="00AC2DB1" w:rsidP="002532B1">
            <w:pPr>
              <w:pStyle w:val="BodyText2"/>
              <w:tabs>
                <w:tab w:val="num" w:pos="720"/>
              </w:tabs>
              <w:spacing w:line="240" w:lineRule="auto"/>
              <w:rPr>
                <w:rFonts w:cs="Arial"/>
                <w:bCs/>
                <w:sz w:val="20"/>
                <w:szCs w:val="20"/>
              </w:rPr>
            </w:pPr>
          </w:p>
        </w:tc>
        <w:tc>
          <w:tcPr>
            <w:tcW w:w="361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r>
              <w:rPr>
                <w:rFonts w:cs="Arial"/>
                <w:bCs/>
                <w:sz w:val="20"/>
                <w:szCs w:val="20"/>
              </w:rPr>
              <w:t>Solvency reserve account:</w:t>
            </w:r>
          </w:p>
        </w:tc>
        <w:tc>
          <w:tcPr>
            <w:tcW w:w="332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p>
        </w:tc>
      </w:tr>
      <w:tr w:rsidR="00AC2DB1" w:rsidRPr="000C539D" w:rsidTr="00AC2DB1">
        <w:trPr>
          <w:trHeight w:val="501"/>
        </w:trPr>
        <w:tc>
          <w:tcPr>
            <w:tcW w:w="833" w:type="dxa"/>
            <w:tcBorders>
              <w:top w:val="nil"/>
              <w:left w:val="nil"/>
              <w:bottom w:val="nil"/>
            </w:tcBorders>
          </w:tcPr>
          <w:p w:rsidR="00AC2DB1" w:rsidRPr="000C539D" w:rsidRDefault="00AC2DB1" w:rsidP="002532B1">
            <w:pPr>
              <w:pStyle w:val="BodyText2"/>
              <w:tabs>
                <w:tab w:val="num" w:pos="720"/>
              </w:tabs>
              <w:spacing w:line="240" w:lineRule="auto"/>
              <w:rPr>
                <w:rFonts w:cs="Arial"/>
                <w:bCs/>
                <w:sz w:val="20"/>
                <w:szCs w:val="20"/>
              </w:rPr>
            </w:pPr>
          </w:p>
        </w:tc>
        <w:tc>
          <w:tcPr>
            <w:tcW w:w="361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r w:rsidRPr="000C539D">
              <w:rPr>
                <w:rFonts w:cs="Arial"/>
                <w:bCs/>
                <w:sz w:val="20"/>
                <w:szCs w:val="20"/>
              </w:rPr>
              <w:t>Member surplus account</w:t>
            </w:r>
            <w:r>
              <w:rPr>
                <w:rFonts w:cs="Arial"/>
                <w:bCs/>
                <w:sz w:val="20"/>
                <w:szCs w:val="20"/>
              </w:rPr>
              <w:t>:</w:t>
            </w:r>
          </w:p>
        </w:tc>
        <w:tc>
          <w:tcPr>
            <w:tcW w:w="332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p>
        </w:tc>
      </w:tr>
      <w:tr w:rsidR="00AC2DB1" w:rsidRPr="000C539D" w:rsidTr="00AC2DB1">
        <w:trPr>
          <w:trHeight w:val="988"/>
        </w:trPr>
        <w:tc>
          <w:tcPr>
            <w:tcW w:w="833" w:type="dxa"/>
            <w:tcBorders>
              <w:top w:val="nil"/>
              <w:left w:val="nil"/>
              <w:bottom w:val="nil"/>
            </w:tcBorders>
          </w:tcPr>
          <w:p w:rsidR="00AC2DB1" w:rsidRPr="000C539D" w:rsidRDefault="00AC2DB1" w:rsidP="002532B1">
            <w:pPr>
              <w:pStyle w:val="BodyText2"/>
              <w:tabs>
                <w:tab w:val="num" w:pos="720"/>
              </w:tabs>
              <w:spacing w:line="240" w:lineRule="auto"/>
              <w:rPr>
                <w:rFonts w:cs="Arial"/>
                <w:bCs/>
                <w:sz w:val="20"/>
                <w:szCs w:val="20"/>
              </w:rPr>
            </w:pPr>
          </w:p>
        </w:tc>
        <w:tc>
          <w:tcPr>
            <w:tcW w:w="361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r w:rsidRPr="000C539D">
              <w:rPr>
                <w:rFonts w:cs="Arial"/>
                <w:bCs/>
                <w:sz w:val="20"/>
                <w:szCs w:val="20"/>
              </w:rPr>
              <w:t xml:space="preserve">Contingency reserve accounts: </w:t>
            </w:r>
          </w:p>
          <w:p w:rsidR="00AC2DB1" w:rsidRPr="000C539D" w:rsidRDefault="00AC2DB1" w:rsidP="002532B1">
            <w:pPr>
              <w:pStyle w:val="BodyText2"/>
              <w:tabs>
                <w:tab w:val="num" w:pos="720"/>
              </w:tabs>
              <w:spacing w:after="0" w:line="240" w:lineRule="auto"/>
              <w:jc w:val="left"/>
              <w:rPr>
                <w:rFonts w:cs="Arial"/>
                <w:bCs/>
                <w:sz w:val="20"/>
                <w:szCs w:val="20"/>
              </w:rPr>
            </w:pPr>
            <w:r w:rsidRPr="000C539D">
              <w:rPr>
                <w:rFonts w:cs="Arial"/>
                <w:bCs/>
                <w:sz w:val="20"/>
                <w:szCs w:val="20"/>
              </w:rPr>
              <w:t>A</w:t>
            </w:r>
          </w:p>
          <w:p w:rsidR="00AC2DB1" w:rsidRPr="000C539D" w:rsidRDefault="00AC2DB1" w:rsidP="002532B1">
            <w:pPr>
              <w:pStyle w:val="BodyText2"/>
              <w:tabs>
                <w:tab w:val="num" w:pos="720"/>
              </w:tabs>
              <w:spacing w:after="0" w:line="240" w:lineRule="auto"/>
              <w:jc w:val="left"/>
              <w:rPr>
                <w:rFonts w:cs="Arial"/>
                <w:bCs/>
                <w:sz w:val="20"/>
                <w:szCs w:val="20"/>
              </w:rPr>
            </w:pPr>
            <w:r w:rsidRPr="000C539D">
              <w:rPr>
                <w:rFonts w:cs="Arial"/>
                <w:bCs/>
                <w:sz w:val="20"/>
                <w:szCs w:val="20"/>
              </w:rPr>
              <w:t>B</w:t>
            </w:r>
          </w:p>
          <w:p w:rsidR="00AC2DB1" w:rsidRPr="000C539D" w:rsidRDefault="00AC2DB1" w:rsidP="002532B1">
            <w:pPr>
              <w:pStyle w:val="BodyText2"/>
              <w:tabs>
                <w:tab w:val="num" w:pos="720"/>
              </w:tabs>
              <w:spacing w:after="0" w:line="240" w:lineRule="auto"/>
              <w:jc w:val="left"/>
              <w:rPr>
                <w:rFonts w:cs="Arial"/>
                <w:bCs/>
                <w:sz w:val="20"/>
                <w:szCs w:val="20"/>
              </w:rPr>
            </w:pPr>
            <w:r w:rsidRPr="000C539D">
              <w:rPr>
                <w:rFonts w:cs="Arial"/>
                <w:bCs/>
                <w:sz w:val="20"/>
                <w:szCs w:val="20"/>
              </w:rPr>
              <w:t>C</w:t>
            </w:r>
          </w:p>
        </w:tc>
        <w:tc>
          <w:tcPr>
            <w:tcW w:w="3325" w:type="dxa"/>
            <w:vAlign w:val="center"/>
          </w:tcPr>
          <w:p w:rsidR="00AC2DB1" w:rsidRPr="000C539D" w:rsidRDefault="00AC2DB1" w:rsidP="002532B1">
            <w:pPr>
              <w:pStyle w:val="BodyText2"/>
              <w:tabs>
                <w:tab w:val="num" w:pos="720"/>
              </w:tabs>
              <w:spacing w:after="0" w:line="240" w:lineRule="auto"/>
              <w:jc w:val="left"/>
              <w:rPr>
                <w:rFonts w:cs="Arial"/>
                <w:bCs/>
                <w:sz w:val="20"/>
                <w:szCs w:val="20"/>
              </w:rPr>
            </w:pPr>
          </w:p>
        </w:tc>
      </w:tr>
    </w:tbl>
    <w:p w:rsidR="00AC2DB1" w:rsidRDefault="00AC2DB1" w:rsidP="00ED08EE">
      <w:pPr>
        <w:pStyle w:val="Level1"/>
        <w:widowControl/>
        <w:ind w:firstLine="0"/>
        <w:outlineLvl w:val="9"/>
        <w:rPr>
          <w:snapToGrid/>
          <w:szCs w:val="24"/>
          <w:lang w:val="en-GB"/>
        </w:rPr>
      </w:pPr>
    </w:p>
    <w:p w:rsidR="00AC2DB1" w:rsidRDefault="00AC2DB1" w:rsidP="00AC2DB1">
      <w:r>
        <w:br w:type="page"/>
      </w:r>
    </w:p>
    <w:p w:rsidR="00ED08EE" w:rsidRDefault="00ED08EE" w:rsidP="00ED08EE">
      <w:pPr>
        <w:pStyle w:val="Level1"/>
        <w:widowControl/>
        <w:ind w:firstLine="0"/>
        <w:outlineLvl w:val="9"/>
        <w:rPr>
          <w:rFonts w:cs="Arial"/>
          <w:bCs/>
          <w:snapToGrid/>
          <w:szCs w:val="24"/>
          <w:lang w:val="en-GB"/>
        </w:rPr>
      </w:pPr>
    </w:p>
    <w:p w:rsidR="00ED08EE" w:rsidRDefault="00ED08EE" w:rsidP="00ED08EE">
      <w:pPr>
        <w:pStyle w:val="Level1"/>
        <w:widowControl/>
        <w:numPr>
          <w:ilvl w:val="0"/>
          <w:numId w:val="1"/>
        </w:numPr>
        <w:outlineLvl w:val="9"/>
        <w:rPr>
          <w:rFonts w:cs="Arial"/>
          <w:bCs/>
          <w:snapToGrid/>
          <w:szCs w:val="24"/>
          <w:lang w:val="en-GB"/>
        </w:rPr>
      </w:pPr>
      <w:r>
        <w:rPr>
          <w:rFonts w:cs="Arial"/>
          <w:bCs/>
          <w:snapToGrid/>
          <w:szCs w:val="24"/>
          <w:lang w:val="en-GB"/>
        </w:rPr>
        <w:t xml:space="preserve">The board declares that the information in paragraphs 1 to </w:t>
      </w:r>
      <w:r w:rsidR="00AC2DB1">
        <w:rPr>
          <w:rFonts w:cs="Arial"/>
          <w:bCs/>
          <w:snapToGrid/>
          <w:szCs w:val="24"/>
          <w:lang w:val="en-GB"/>
        </w:rPr>
        <w:t>3</w:t>
      </w:r>
      <w:r>
        <w:rPr>
          <w:rFonts w:cs="Arial"/>
          <w:bCs/>
          <w:snapToGrid/>
          <w:szCs w:val="24"/>
          <w:lang w:val="en-GB"/>
        </w:rPr>
        <w:t xml:space="preserve"> and 6 to 7 above is, to the best of its knowledge, correct and complete.</w:t>
      </w:r>
    </w:p>
    <w:p w:rsidR="00ED08EE" w:rsidRDefault="00ED08EE" w:rsidP="00ED08EE">
      <w:pPr>
        <w:pStyle w:val="Level1"/>
        <w:widowControl/>
        <w:outlineLvl w:val="9"/>
        <w:rPr>
          <w:rFonts w:cs="Arial"/>
          <w:b/>
          <w:bCs/>
          <w:snapToGrid/>
          <w:szCs w:val="24"/>
          <w:lang w:val="en-GB"/>
        </w:rPr>
      </w:pPr>
    </w:p>
    <w:p w:rsidR="00ED08EE" w:rsidRDefault="00ED08EE" w:rsidP="00ED08EE">
      <w:pPr>
        <w:pStyle w:val="Level1"/>
        <w:widowControl/>
        <w:outlineLvl w:val="9"/>
        <w:rPr>
          <w:rFonts w:cs="Arial"/>
          <w:bCs/>
          <w:snapToGrid/>
          <w:szCs w:val="24"/>
          <w:lang w:val="en-GB"/>
        </w:rPr>
      </w:pPr>
    </w:p>
    <w:tbl>
      <w:tblPr>
        <w:tblW w:w="0" w:type="auto"/>
        <w:tblInd w:w="725" w:type="dxa"/>
        <w:tblLook w:val="0000" w:firstRow="0" w:lastRow="0" w:firstColumn="0" w:lastColumn="0" w:noHBand="0" w:noVBand="0"/>
      </w:tblPr>
      <w:tblGrid>
        <w:gridCol w:w="4188"/>
        <w:gridCol w:w="873"/>
        <w:gridCol w:w="3456"/>
      </w:tblGrid>
      <w:tr w:rsidR="00ED08EE" w:rsidTr="002532B1">
        <w:trPr>
          <w:trHeight w:val="1021"/>
        </w:trPr>
        <w:tc>
          <w:tcPr>
            <w:tcW w:w="4295" w:type="dxa"/>
            <w:tcBorders>
              <w:bottom w:val="single" w:sz="4" w:space="0" w:color="auto"/>
            </w:tcBorders>
          </w:tcPr>
          <w:p w:rsidR="00ED08EE" w:rsidRDefault="00ED08EE" w:rsidP="002532B1">
            <w:pPr>
              <w:rPr>
                <w:rFonts w:cs="Arial"/>
              </w:rPr>
            </w:pPr>
          </w:p>
          <w:p w:rsidR="00ED08EE" w:rsidRDefault="00ED08EE" w:rsidP="002532B1">
            <w:pPr>
              <w:rPr>
                <w:rFonts w:cs="Arial"/>
              </w:rPr>
            </w:pPr>
          </w:p>
          <w:p w:rsidR="00ED08EE" w:rsidRDefault="00ED08EE" w:rsidP="002532B1">
            <w:pPr>
              <w:rPr>
                <w:rFonts w:cs="Arial"/>
              </w:rPr>
            </w:pPr>
          </w:p>
          <w:p w:rsidR="00ED08EE" w:rsidRDefault="00ED08EE" w:rsidP="002532B1">
            <w:pPr>
              <w:rPr>
                <w:rFonts w:cs="Arial"/>
              </w:rPr>
            </w:pPr>
          </w:p>
        </w:tc>
        <w:tc>
          <w:tcPr>
            <w:tcW w:w="903" w:type="dxa"/>
          </w:tcPr>
          <w:p w:rsidR="00ED08EE" w:rsidRDefault="00ED08EE" w:rsidP="002532B1">
            <w:pPr>
              <w:rPr>
                <w:rFonts w:cs="Arial"/>
              </w:rPr>
            </w:pPr>
          </w:p>
        </w:tc>
        <w:tc>
          <w:tcPr>
            <w:tcW w:w="3550" w:type="dxa"/>
            <w:tcBorders>
              <w:bottom w:val="single" w:sz="4" w:space="0" w:color="auto"/>
            </w:tcBorders>
          </w:tcPr>
          <w:p w:rsidR="00ED08EE" w:rsidRDefault="00ED08EE" w:rsidP="002532B1">
            <w:pPr>
              <w:rPr>
                <w:rFonts w:cs="Arial"/>
              </w:rPr>
            </w:pPr>
          </w:p>
        </w:tc>
      </w:tr>
      <w:tr w:rsidR="00ED08EE" w:rsidTr="002532B1">
        <w:trPr>
          <w:trHeight w:val="454"/>
        </w:trPr>
        <w:tc>
          <w:tcPr>
            <w:tcW w:w="4295" w:type="dxa"/>
            <w:tcBorders>
              <w:top w:val="single" w:sz="4" w:space="0" w:color="auto"/>
            </w:tcBorders>
            <w:vAlign w:val="center"/>
          </w:tcPr>
          <w:p w:rsidR="00ED08EE" w:rsidRDefault="00ED08EE" w:rsidP="002532B1">
            <w:pPr>
              <w:jc w:val="left"/>
              <w:rPr>
                <w:rFonts w:cs="Arial"/>
              </w:rPr>
            </w:pPr>
            <w:r>
              <w:rPr>
                <w:rFonts w:cs="Arial"/>
              </w:rPr>
              <w:t>CHAIRPERSON / AUTHORISED MEMBER OF THE BOARD</w:t>
            </w:r>
          </w:p>
        </w:tc>
        <w:tc>
          <w:tcPr>
            <w:tcW w:w="903" w:type="dxa"/>
            <w:vAlign w:val="center"/>
          </w:tcPr>
          <w:p w:rsidR="00ED08EE" w:rsidRDefault="00ED08EE" w:rsidP="002532B1">
            <w:pPr>
              <w:jc w:val="left"/>
              <w:rPr>
                <w:rFonts w:cs="Arial"/>
              </w:rPr>
            </w:pPr>
          </w:p>
        </w:tc>
        <w:tc>
          <w:tcPr>
            <w:tcW w:w="3550" w:type="dxa"/>
            <w:tcBorders>
              <w:top w:val="single" w:sz="4" w:space="0" w:color="auto"/>
            </w:tcBorders>
            <w:vAlign w:val="center"/>
          </w:tcPr>
          <w:p w:rsidR="00ED08EE" w:rsidRDefault="00ED08EE" w:rsidP="002532B1">
            <w:pPr>
              <w:jc w:val="left"/>
              <w:rPr>
                <w:rFonts w:cs="Arial"/>
              </w:rPr>
            </w:pPr>
            <w:r>
              <w:rPr>
                <w:rFonts w:cs="Arial"/>
              </w:rPr>
              <w:t>PRINCIPAL OFFICER</w:t>
            </w:r>
          </w:p>
        </w:tc>
      </w:tr>
      <w:tr w:rsidR="00ED08EE" w:rsidTr="002532B1">
        <w:trPr>
          <w:trHeight w:val="454"/>
        </w:trPr>
        <w:tc>
          <w:tcPr>
            <w:tcW w:w="4295" w:type="dxa"/>
            <w:tcBorders>
              <w:bottom w:val="single" w:sz="4" w:space="0" w:color="auto"/>
            </w:tcBorders>
            <w:vAlign w:val="center"/>
          </w:tcPr>
          <w:p w:rsidR="00ED08EE" w:rsidRDefault="00ED08EE" w:rsidP="002532B1">
            <w:pPr>
              <w:jc w:val="left"/>
              <w:rPr>
                <w:rFonts w:cs="Arial"/>
              </w:rPr>
            </w:pPr>
          </w:p>
        </w:tc>
        <w:tc>
          <w:tcPr>
            <w:tcW w:w="903" w:type="dxa"/>
            <w:vAlign w:val="center"/>
          </w:tcPr>
          <w:p w:rsidR="00ED08EE" w:rsidRDefault="00ED08EE" w:rsidP="002532B1">
            <w:pPr>
              <w:jc w:val="left"/>
              <w:rPr>
                <w:rFonts w:cs="Arial"/>
              </w:rPr>
            </w:pPr>
          </w:p>
        </w:tc>
        <w:tc>
          <w:tcPr>
            <w:tcW w:w="3550" w:type="dxa"/>
            <w:tcBorders>
              <w:bottom w:val="single" w:sz="4" w:space="0" w:color="auto"/>
            </w:tcBorders>
            <w:vAlign w:val="center"/>
          </w:tcPr>
          <w:p w:rsidR="00ED08EE" w:rsidRDefault="00ED08EE" w:rsidP="002532B1">
            <w:pPr>
              <w:jc w:val="left"/>
              <w:rPr>
                <w:rFonts w:cs="Arial"/>
              </w:rPr>
            </w:pPr>
          </w:p>
        </w:tc>
      </w:tr>
      <w:tr w:rsidR="00ED08EE" w:rsidTr="002532B1">
        <w:trPr>
          <w:trHeight w:val="454"/>
        </w:trPr>
        <w:tc>
          <w:tcPr>
            <w:tcW w:w="4295" w:type="dxa"/>
            <w:tcBorders>
              <w:top w:val="single" w:sz="4" w:space="0" w:color="auto"/>
            </w:tcBorders>
            <w:vAlign w:val="center"/>
          </w:tcPr>
          <w:p w:rsidR="00ED08EE" w:rsidRDefault="00ED08EE" w:rsidP="002532B1">
            <w:pPr>
              <w:jc w:val="left"/>
              <w:rPr>
                <w:rFonts w:cs="Arial"/>
              </w:rPr>
            </w:pPr>
            <w:r>
              <w:rPr>
                <w:rFonts w:cs="Arial"/>
              </w:rPr>
              <w:t>FULL NAME IN PRINT</w:t>
            </w:r>
          </w:p>
        </w:tc>
        <w:tc>
          <w:tcPr>
            <w:tcW w:w="903" w:type="dxa"/>
            <w:vAlign w:val="center"/>
          </w:tcPr>
          <w:p w:rsidR="00ED08EE" w:rsidRDefault="00ED08EE" w:rsidP="002532B1">
            <w:pPr>
              <w:jc w:val="left"/>
              <w:rPr>
                <w:rFonts w:cs="Arial"/>
              </w:rPr>
            </w:pPr>
          </w:p>
        </w:tc>
        <w:tc>
          <w:tcPr>
            <w:tcW w:w="3550" w:type="dxa"/>
            <w:tcBorders>
              <w:top w:val="single" w:sz="4" w:space="0" w:color="auto"/>
            </w:tcBorders>
            <w:vAlign w:val="center"/>
          </w:tcPr>
          <w:p w:rsidR="00ED08EE" w:rsidRDefault="00ED08EE" w:rsidP="002532B1">
            <w:pPr>
              <w:jc w:val="left"/>
              <w:rPr>
                <w:rFonts w:cs="Arial"/>
              </w:rPr>
            </w:pPr>
            <w:r>
              <w:rPr>
                <w:rFonts w:cs="Arial"/>
              </w:rPr>
              <w:t>FULL NAME IN PRINT</w:t>
            </w:r>
          </w:p>
        </w:tc>
      </w:tr>
      <w:tr w:rsidR="00ED08EE" w:rsidTr="002532B1">
        <w:trPr>
          <w:trHeight w:val="454"/>
        </w:trPr>
        <w:tc>
          <w:tcPr>
            <w:tcW w:w="4295" w:type="dxa"/>
            <w:tcBorders>
              <w:bottom w:val="single" w:sz="4" w:space="0" w:color="auto"/>
            </w:tcBorders>
            <w:vAlign w:val="center"/>
          </w:tcPr>
          <w:p w:rsidR="00ED08EE" w:rsidRDefault="00ED08EE" w:rsidP="002532B1">
            <w:pPr>
              <w:jc w:val="left"/>
              <w:rPr>
                <w:rFonts w:cs="Arial"/>
              </w:rPr>
            </w:pPr>
          </w:p>
        </w:tc>
        <w:tc>
          <w:tcPr>
            <w:tcW w:w="903" w:type="dxa"/>
            <w:vAlign w:val="center"/>
          </w:tcPr>
          <w:p w:rsidR="00ED08EE" w:rsidRDefault="00ED08EE" w:rsidP="002532B1">
            <w:pPr>
              <w:jc w:val="left"/>
              <w:rPr>
                <w:rFonts w:cs="Arial"/>
              </w:rPr>
            </w:pPr>
          </w:p>
        </w:tc>
        <w:tc>
          <w:tcPr>
            <w:tcW w:w="3550" w:type="dxa"/>
            <w:tcBorders>
              <w:bottom w:val="single" w:sz="4" w:space="0" w:color="auto"/>
            </w:tcBorders>
            <w:vAlign w:val="center"/>
          </w:tcPr>
          <w:p w:rsidR="00ED08EE" w:rsidRDefault="00ED08EE" w:rsidP="002532B1">
            <w:pPr>
              <w:jc w:val="left"/>
              <w:rPr>
                <w:rFonts w:cs="Arial"/>
              </w:rPr>
            </w:pPr>
          </w:p>
        </w:tc>
      </w:tr>
      <w:tr w:rsidR="00ED08EE" w:rsidTr="002532B1">
        <w:trPr>
          <w:trHeight w:val="454"/>
        </w:trPr>
        <w:tc>
          <w:tcPr>
            <w:tcW w:w="4295" w:type="dxa"/>
            <w:tcBorders>
              <w:top w:val="single" w:sz="4" w:space="0" w:color="auto"/>
            </w:tcBorders>
            <w:vAlign w:val="center"/>
          </w:tcPr>
          <w:p w:rsidR="00ED08EE" w:rsidRDefault="00ED08EE" w:rsidP="002532B1">
            <w:pPr>
              <w:jc w:val="left"/>
              <w:rPr>
                <w:rFonts w:cs="Arial"/>
              </w:rPr>
            </w:pPr>
            <w:r>
              <w:rPr>
                <w:rFonts w:cs="Arial"/>
              </w:rPr>
              <w:t>DATE</w:t>
            </w:r>
          </w:p>
        </w:tc>
        <w:tc>
          <w:tcPr>
            <w:tcW w:w="903" w:type="dxa"/>
            <w:vAlign w:val="center"/>
          </w:tcPr>
          <w:p w:rsidR="00ED08EE" w:rsidRDefault="00ED08EE" w:rsidP="002532B1">
            <w:pPr>
              <w:jc w:val="left"/>
              <w:rPr>
                <w:rFonts w:cs="Arial"/>
              </w:rPr>
            </w:pPr>
          </w:p>
        </w:tc>
        <w:tc>
          <w:tcPr>
            <w:tcW w:w="3550" w:type="dxa"/>
            <w:tcBorders>
              <w:top w:val="single" w:sz="4" w:space="0" w:color="auto"/>
            </w:tcBorders>
            <w:vAlign w:val="center"/>
          </w:tcPr>
          <w:p w:rsidR="00ED08EE" w:rsidRDefault="00ED08EE" w:rsidP="002532B1">
            <w:pPr>
              <w:jc w:val="left"/>
              <w:rPr>
                <w:rFonts w:cs="Arial"/>
              </w:rPr>
            </w:pPr>
            <w:r>
              <w:rPr>
                <w:rFonts w:cs="Arial"/>
              </w:rPr>
              <w:t>DATE</w:t>
            </w:r>
          </w:p>
        </w:tc>
      </w:tr>
      <w:tr w:rsidR="00ED08EE" w:rsidTr="002532B1">
        <w:trPr>
          <w:trHeight w:val="454"/>
        </w:trPr>
        <w:tc>
          <w:tcPr>
            <w:tcW w:w="4295" w:type="dxa"/>
          </w:tcPr>
          <w:p w:rsidR="00ED08EE" w:rsidRDefault="00ED08EE" w:rsidP="002532B1">
            <w:pPr>
              <w:rPr>
                <w:rFonts w:cs="Arial"/>
                <w:b/>
                <w:bCs/>
              </w:rPr>
            </w:pPr>
          </w:p>
        </w:tc>
        <w:tc>
          <w:tcPr>
            <w:tcW w:w="903" w:type="dxa"/>
            <w:vAlign w:val="center"/>
          </w:tcPr>
          <w:p w:rsidR="00ED08EE" w:rsidRDefault="00ED08EE" w:rsidP="002532B1">
            <w:pPr>
              <w:jc w:val="left"/>
              <w:rPr>
                <w:rFonts w:cs="Arial"/>
              </w:rPr>
            </w:pPr>
          </w:p>
        </w:tc>
        <w:tc>
          <w:tcPr>
            <w:tcW w:w="3550" w:type="dxa"/>
            <w:vAlign w:val="center"/>
          </w:tcPr>
          <w:p w:rsidR="00ED08EE" w:rsidRDefault="00ED08EE" w:rsidP="002532B1">
            <w:pPr>
              <w:jc w:val="left"/>
              <w:rPr>
                <w:rFonts w:cs="Arial"/>
              </w:rPr>
            </w:pPr>
          </w:p>
        </w:tc>
      </w:tr>
    </w:tbl>
    <w:p w:rsidR="00ED08EE" w:rsidRDefault="00ED08EE" w:rsidP="00ED08EE">
      <w:pPr>
        <w:pStyle w:val="Level1"/>
        <w:widowControl/>
        <w:outlineLvl w:val="9"/>
        <w:rPr>
          <w:snapToGrid/>
        </w:rPr>
      </w:pPr>
    </w:p>
    <w:p w:rsidR="00ED08EE" w:rsidRDefault="00ED08EE" w:rsidP="00ED08EE">
      <w:pPr>
        <w:pStyle w:val="Heading1"/>
        <w:rPr>
          <w:b w:val="0"/>
        </w:rPr>
      </w:pPr>
      <w:r>
        <w:rPr>
          <w:b w:val="0"/>
        </w:rPr>
        <w:t xml:space="preserve"> </w:t>
      </w:r>
    </w:p>
    <w:p w:rsidR="00942079" w:rsidRDefault="00942079"/>
    <w:sectPr w:rsidR="009420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12A7"/>
    <w:multiLevelType w:val="multilevel"/>
    <w:tmpl w:val="224C4A52"/>
    <w:lvl w:ilvl="0">
      <w:start w:val="1"/>
      <w:numFmt w:val="decimal"/>
      <w:lvlText w:val="%1."/>
      <w:lvlJc w:val="left"/>
      <w:pPr>
        <w:tabs>
          <w:tab w:val="num" w:pos="720"/>
        </w:tabs>
        <w:ind w:left="720" w:hanging="720"/>
      </w:pPr>
      <w:rPr>
        <w:rFonts w:ascii="Arial" w:hAnsi="Arial" w:hint="default"/>
        <w:b w:val="0"/>
        <w:i w:val="0"/>
        <w:sz w:val="22"/>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072"/>
        </w:tabs>
        <w:ind w:left="4072"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ulia">
    <w15:presenceInfo w15:providerId="None" w15:userId="Giul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8EE"/>
    <w:rsid w:val="00177D78"/>
    <w:rsid w:val="001A26E1"/>
    <w:rsid w:val="00262534"/>
    <w:rsid w:val="002F185D"/>
    <w:rsid w:val="00840004"/>
    <w:rsid w:val="0084276A"/>
    <w:rsid w:val="008729F6"/>
    <w:rsid w:val="00942079"/>
    <w:rsid w:val="009F739F"/>
    <w:rsid w:val="00AA6157"/>
    <w:rsid w:val="00AC2DB1"/>
    <w:rsid w:val="00B438A5"/>
    <w:rsid w:val="00ED08E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8EE"/>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ED08EE"/>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ED08EE"/>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8EE"/>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ED08EE"/>
    <w:rPr>
      <w:rFonts w:ascii="Arial" w:eastAsia="Times New Roman" w:hAnsi="Arial" w:cs="Times New Roman"/>
      <w:b/>
      <w:caps/>
      <w:snapToGrid w:val="0"/>
      <w:szCs w:val="20"/>
      <w:lang w:val="en-GB"/>
    </w:rPr>
  </w:style>
  <w:style w:type="paragraph" w:customStyle="1" w:styleId="Level1">
    <w:name w:val="Level 1"/>
    <w:basedOn w:val="Normal"/>
    <w:rsid w:val="00ED08EE"/>
    <w:pPr>
      <w:widowControl w:val="0"/>
      <w:ind w:left="720" w:hanging="720"/>
      <w:outlineLvl w:val="0"/>
    </w:pPr>
    <w:rPr>
      <w:snapToGrid w:val="0"/>
      <w:szCs w:val="20"/>
      <w:lang w:val="en-US"/>
    </w:rPr>
  </w:style>
  <w:style w:type="paragraph" w:styleId="BodyText2">
    <w:name w:val="Body Text 2"/>
    <w:basedOn w:val="Normal"/>
    <w:link w:val="BodyText2Char"/>
    <w:uiPriority w:val="99"/>
    <w:unhideWhenUsed/>
    <w:rsid w:val="00ED08EE"/>
    <w:pPr>
      <w:spacing w:after="120" w:line="480" w:lineRule="auto"/>
    </w:pPr>
  </w:style>
  <w:style w:type="character" w:customStyle="1" w:styleId="BodyText2Char">
    <w:name w:val="Body Text 2 Char"/>
    <w:basedOn w:val="DefaultParagraphFont"/>
    <w:link w:val="BodyText2"/>
    <w:uiPriority w:val="99"/>
    <w:rsid w:val="00ED08EE"/>
    <w:rPr>
      <w:rFonts w:ascii="Arial" w:eastAsia="Times New Roman" w:hAnsi="Arial" w:cs="Times New Roman"/>
      <w:szCs w:val="24"/>
      <w:lang w:val="en-GB"/>
    </w:rPr>
  </w:style>
  <w:style w:type="paragraph" w:styleId="ListParagraph">
    <w:name w:val="List Paragraph"/>
    <w:basedOn w:val="Normal"/>
    <w:uiPriority w:val="34"/>
    <w:qFormat/>
    <w:rsid w:val="00ED08EE"/>
    <w:pPr>
      <w:ind w:left="720"/>
      <w:contextualSpacing/>
    </w:pPr>
  </w:style>
  <w:style w:type="paragraph" w:styleId="BalloonText">
    <w:name w:val="Balloon Text"/>
    <w:basedOn w:val="Normal"/>
    <w:link w:val="BalloonTextChar"/>
    <w:uiPriority w:val="99"/>
    <w:semiHidden/>
    <w:unhideWhenUsed/>
    <w:rsid w:val="00AC2D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DB1"/>
    <w:rPr>
      <w:rFonts w:ascii="Segoe UI" w:eastAsia="Times New Roman" w:hAnsi="Segoe UI" w:cs="Segoe UI"/>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8EE"/>
    <w:pPr>
      <w:spacing w:after="0" w:line="240" w:lineRule="auto"/>
      <w:jc w:val="both"/>
    </w:pPr>
    <w:rPr>
      <w:rFonts w:ascii="Arial" w:eastAsia="Times New Roman" w:hAnsi="Arial" w:cs="Times New Roman"/>
      <w:szCs w:val="24"/>
      <w:lang w:val="en-GB"/>
    </w:rPr>
  </w:style>
  <w:style w:type="paragraph" w:styleId="Heading1">
    <w:name w:val="heading 1"/>
    <w:basedOn w:val="Normal"/>
    <w:next w:val="Normal"/>
    <w:link w:val="Heading1Char"/>
    <w:qFormat/>
    <w:rsid w:val="00ED08EE"/>
    <w:pPr>
      <w:keepNext/>
      <w:widowControl w:val="0"/>
      <w:jc w:val="center"/>
      <w:outlineLvl w:val="0"/>
    </w:pPr>
    <w:rPr>
      <w:b/>
      <w:caps/>
      <w:snapToGrid w:val="0"/>
      <w:sz w:val="28"/>
      <w:szCs w:val="20"/>
    </w:rPr>
  </w:style>
  <w:style w:type="paragraph" w:styleId="Heading2">
    <w:name w:val="heading 2"/>
    <w:basedOn w:val="Normal"/>
    <w:next w:val="Normal"/>
    <w:link w:val="Heading2Char"/>
    <w:qFormat/>
    <w:rsid w:val="00ED08EE"/>
    <w:pPr>
      <w:keepNext/>
      <w:widowControl w:val="0"/>
      <w:outlineLvl w:val="1"/>
    </w:pPr>
    <w:rPr>
      <w:b/>
      <w:caps/>
      <w:snapToGrid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8EE"/>
    <w:rPr>
      <w:rFonts w:ascii="Arial" w:eastAsia="Times New Roman" w:hAnsi="Arial" w:cs="Times New Roman"/>
      <w:b/>
      <w:caps/>
      <w:snapToGrid w:val="0"/>
      <w:sz w:val="28"/>
      <w:szCs w:val="20"/>
      <w:lang w:val="en-GB"/>
    </w:rPr>
  </w:style>
  <w:style w:type="character" w:customStyle="1" w:styleId="Heading2Char">
    <w:name w:val="Heading 2 Char"/>
    <w:basedOn w:val="DefaultParagraphFont"/>
    <w:link w:val="Heading2"/>
    <w:rsid w:val="00ED08EE"/>
    <w:rPr>
      <w:rFonts w:ascii="Arial" w:eastAsia="Times New Roman" w:hAnsi="Arial" w:cs="Times New Roman"/>
      <w:b/>
      <w:caps/>
      <w:snapToGrid w:val="0"/>
      <w:szCs w:val="20"/>
      <w:lang w:val="en-GB"/>
    </w:rPr>
  </w:style>
  <w:style w:type="paragraph" w:customStyle="1" w:styleId="Level1">
    <w:name w:val="Level 1"/>
    <w:basedOn w:val="Normal"/>
    <w:rsid w:val="00ED08EE"/>
    <w:pPr>
      <w:widowControl w:val="0"/>
      <w:ind w:left="720" w:hanging="720"/>
      <w:outlineLvl w:val="0"/>
    </w:pPr>
    <w:rPr>
      <w:snapToGrid w:val="0"/>
      <w:szCs w:val="20"/>
      <w:lang w:val="en-US"/>
    </w:rPr>
  </w:style>
  <w:style w:type="paragraph" w:styleId="BodyText2">
    <w:name w:val="Body Text 2"/>
    <w:basedOn w:val="Normal"/>
    <w:link w:val="BodyText2Char"/>
    <w:uiPriority w:val="99"/>
    <w:unhideWhenUsed/>
    <w:rsid w:val="00ED08EE"/>
    <w:pPr>
      <w:spacing w:after="120" w:line="480" w:lineRule="auto"/>
    </w:pPr>
  </w:style>
  <w:style w:type="character" w:customStyle="1" w:styleId="BodyText2Char">
    <w:name w:val="Body Text 2 Char"/>
    <w:basedOn w:val="DefaultParagraphFont"/>
    <w:link w:val="BodyText2"/>
    <w:uiPriority w:val="99"/>
    <w:rsid w:val="00ED08EE"/>
    <w:rPr>
      <w:rFonts w:ascii="Arial" w:eastAsia="Times New Roman" w:hAnsi="Arial" w:cs="Times New Roman"/>
      <w:szCs w:val="24"/>
      <w:lang w:val="en-GB"/>
    </w:rPr>
  </w:style>
  <w:style w:type="paragraph" w:styleId="ListParagraph">
    <w:name w:val="List Paragraph"/>
    <w:basedOn w:val="Normal"/>
    <w:uiPriority w:val="34"/>
    <w:qFormat/>
    <w:rsid w:val="00ED08EE"/>
    <w:pPr>
      <w:ind w:left="720"/>
      <w:contextualSpacing/>
    </w:pPr>
  </w:style>
  <w:style w:type="paragraph" w:styleId="BalloonText">
    <w:name w:val="Balloon Text"/>
    <w:basedOn w:val="Normal"/>
    <w:link w:val="BalloonTextChar"/>
    <w:uiPriority w:val="99"/>
    <w:semiHidden/>
    <w:unhideWhenUsed/>
    <w:rsid w:val="00AC2D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DB1"/>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62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Financial Services Board</Company>
  <LinksUpToDate>false</LinksUpToDate>
  <CharactersWithSpaces>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Raphahlela</dc:creator>
  <cp:lastModifiedBy>Andy Raphahlela</cp:lastModifiedBy>
  <cp:revision>2</cp:revision>
  <cp:lastPrinted>2017-10-25T11:23:00Z</cp:lastPrinted>
  <dcterms:created xsi:type="dcterms:W3CDTF">2017-11-30T13:40:00Z</dcterms:created>
  <dcterms:modified xsi:type="dcterms:W3CDTF">2017-11-30T13:40:00Z</dcterms:modified>
</cp:coreProperties>
</file>